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AFC" w:rsidRPr="0087602A" w:rsidRDefault="009D2AFC" w:rsidP="0087602A">
      <w:pPr>
        <w:spacing w:line="360" w:lineRule="auto"/>
        <w:jc w:val="both"/>
        <w:rPr>
          <w:rFonts w:ascii="Book Antiqua" w:hAnsi="Book Antiqua"/>
          <w:b/>
          <w:sz w:val="24"/>
          <w:szCs w:val="24"/>
        </w:rPr>
      </w:pPr>
      <w:r w:rsidRPr="0087602A">
        <w:rPr>
          <w:rFonts w:ascii="Book Antiqua" w:hAnsi="Book Antiqua"/>
          <w:b/>
          <w:sz w:val="24"/>
          <w:szCs w:val="24"/>
        </w:rPr>
        <w:t>INTRODUCTION</w:t>
      </w:r>
    </w:p>
    <w:p w:rsidR="009D2AFC" w:rsidRPr="0087602A" w:rsidRDefault="009D2AFC" w:rsidP="0087602A">
      <w:pPr>
        <w:spacing w:line="360" w:lineRule="auto"/>
        <w:jc w:val="both"/>
        <w:rPr>
          <w:rFonts w:ascii="Book Antiqua" w:eastAsia="Calibri" w:hAnsi="Book Antiqua" w:cs="Arial"/>
          <w:sz w:val="24"/>
          <w:szCs w:val="24"/>
        </w:rPr>
      </w:pPr>
      <w:r w:rsidRPr="0087602A">
        <w:rPr>
          <w:rFonts w:ascii="Book Antiqua" w:hAnsi="Book Antiqua"/>
          <w:sz w:val="24"/>
          <w:szCs w:val="24"/>
        </w:rPr>
        <w:t xml:space="preserve">The purpose of this “Strategic Management Accounting” task is focused towards two questions. Accordingly this task is divided into two parts. In the first part </w:t>
      </w:r>
      <w:r w:rsidRPr="0087602A">
        <w:rPr>
          <w:rFonts w:ascii="Book Antiqua" w:eastAsia="Calibri" w:hAnsi="Book Antiqua" w:cs="Arial"/>
          <w:sz w:val="24"/>
          <w:szCs w:val="24"/>
        </w:rPr>
        <w:t>critical</w:t>
      </w:r>
      <w:r w:rsidRPr="0087602A">
        <w:rPr>
          <w:rFonts w:ascii="Book Antiqua" w:hAnsi="Book Antiqua" w:cs="Arial"/>
          <w:sz w:val="24"/>
          <w:szCs w:val="24"/>
        </w:rPr>
        <w:t xml:space="preserve"> </w:t>
      </w:r>
      <w:r w:rsidRPr="0087602A">
        <w:rPr>
          <w:rFonts w:ascii="Book Antiqua" w:eastAsia="Calibri" w:hAnsi="Book Antiqua" w:cs="Arial"/>
          <w:sz w:val="24"/>
          <w:szCs w:val="24"/>
        </w:rPr>
        <w:t>evaluat</w:t>
      </w:r>
      <w:r w:rsidRPr="0087602A">
        <w:rPr>
          <w:rFonts w:ascii="Book Antiqua" w:hAnsi="Book Antiqua" w:cs="Arial"/>
          <w:sz w:val="24"/>
          <w:szCs w:val="24"/>
        </w:rPr>
        <w:t>ion is conducted with reference to</w:t>
      </w:r>
      <w:r w:rsidR="0087602A">
        <w:rPr>
          <w:rFonts w:ascii="Book Antiqua" w:hAnsi="Book Antiqua" w:cs="Arial"/>
          <w:sz w:val="24"/>
          <w:szCs w:val="24"/>
        </w:rPr>
        <w:t xml:space="preserve"> </w:t>
      </w:r>
      <w:r w:rsidRPr="0087602A">
        <w:rPr>
          <w:rFonts w:ascii="Book Antiqua" w:eastAsia="Calibri" w:hAnsi="Book Antiqua" w:cs="Arial"/>
          <w:sz w:val="24"/>
          <w:szCs w:val="24"/>
        </w:rPr>
        <w:t>the</w:t>
      </w:r>
      <w:r w:rsidR="0087602A">
        <w:rPr>
          <w:rFonts w:ascii="Book Antiqua" w:hAnsi="Book Antiqua" w:cs="Arial"/>
          <w:sz w:val="24"/>
          <w:szCs w:val="24"/>
        </w:rPr>
        <w:t xml:space="preserve"> </w:t>
      </w:r>
      <w:r w:rsidRPr="0087602A">
        <w:rPr>
          <w:rFonts w:ascii="Book Antiqua" w:eastAsia="Calibri" w:hAnsi="Book Antiqua" w:cs="Arial"/>
          <w:sz w:val="24"/>
          <w:szCs w:val="24"/>
        </w:rPr>
        <w:t>statement: “Both Return on Investment</w:t>
      </w:r>
      <w:r w:rsidR="0087602A">
        <w:rPr>
          <w:rFonts w:ascii="Book Antiqua" w:eastAsia="Calibri" w:hAnsi="Book Antiqua" w:cs="Arial"/>
          <w:sz w:val="24"/>
          <w:szCs w:val="24"/>
        </w:rPr>
        <w:t xml:space="preserve"> </w:t>
      </w:r>
      <w:r w:rsidRPr="0087602A">
        <w:rPr>
          <w:rFonts w:ascii="Book Antiqua" w:eastAsia="Calibri" w:hAnsi="Book Antiqua" w:cs="Arial"/>
          <w:sz w:val="24"/>
          <w:szCs w:val="24"/>
        </w:rPr>
        <w:t>and Economic Value Added</w:t>
      </w:r>
      <w:r w:rsidR="00FA389F">
        <w:rPr>
          <w:rFonts w:ascii="Book Antiqua" w:eastAsia="Calibri" w:hAnsi="Book Antiqua" w:cs="Arial"/>
          <w:sz w:val="24"/>
          <w:szCs w:val="24"/>
        </w:rPr>
        <w:t>,</w:t>
      </w:r>
      <w:r w:rsidR="0087602A">
        <w:rPr>
          <w:rFonts w:ascii="Book Antiqua" w:hAnsi="Book Antiqua" w:cs="Arial"/>
          <w:sz w:val="24"/>
          <w:szCs w:val="24"/>
        </w:rPr>
        <w:t xml:space="preserve"> </w:t>
      </w:r>
      <w:r w:rsidRPr="0087602A">
        <w:rPr>
          <w:rFonts w:ascii="Book Antiqua" w:eastAsia="Calibri" w:hAnsi="Book Antiqua" w:cs="Arial"/>
          <w:sz w:val="24"/>
          <w:szCs w:val="24"/>
        </w:rPr>
        <w:t>when used as performance measures in an organisation, encourage managers to be short-term in their focus and decision making</w:t>
      </w:r>
      <w:r w:rsidRPr="0087602A">
        <w:rPr>
          <w:rFonts w:ascii="Book Antiqua" w:hAnsi="Book Antiqua" w:cs="Arial"/>
          <w:sz w:val="24"/>
          <w:szCs w:val="24"/>
        </w:rPr>
        <w:t xml:space="preserve">”. </w:t>
      </w:r>
      <w:r w:rsidR="000A59E2">
        <w:rPr>
          <w:rFonts w:ascii="Book Antiqua" w:hAnsi="Book Antiqua" w:cs="Arial"/>
          <w:sz w:val="24"/>
          <w:szCs w:val="24"/>
        </w:rPr>
        <w:t xml:space="preserve"> </w:t>
      </w:r>
      <w:r w:rsidRPr="0087602A">
        <w:rPr>
          <w:rFonts w:ascii="Book Antiqua" w:hAnsi="Book Antiqua" w:cs="Arial"/>
          <w:sz w:val="24"/>
          <w:szCs w:val="24"/>
        </w:rPr>
        <w:t>Further in the second part c</w:t>
      </w:r>
      <w:r w:rsidRPr="0087602A">
        <w:rPr>
          <w:rFonts w:ascii="Book Antiqua" w:eastAsia="Calibri" w:hAnsi="Book Antiqua" w:cs="Arial"/>
          <w:sz w:val="24"/>
          <w:szCs w:val="24"/>
        </w:rPr>
        <w:t>ritically evaluate</w:t>
      </w:r>
      <w:r w:rsidRPr="0087602A">
        <w:rPr>
          <w:rFonts w:ascii="Book Antiqua" w:hAnsi="Book Antiqua" w:cs="Arial"/>
          <w:sz w:val="24"/>
          <w:szCs w:val="24"/>
        </w:rPr>
        <w:t>d</w:t>
      </w:r>
      <w:r w:rsidR="0087602A">
        <w:rPr>
          <w:rFonts w:ascii="Book Antiqua" w:hAnsi="Book Antiqua" w:cs="Arial"/>
          <w:sz w:val="24"/>
          <w:szCs w:val="24"/>
        </w:rPr>
        <w:t xml:space="preserve"> </w:t>
      </w:r>
      <w:r w:rsidRPr="0087602A">
        <w:rPr>
          <w:rFonts w:ascii="Book Antiqua" w:eastAsia="Calibri" w:hAnsi="Book Antiqua" w:cs="Arial"/>
          <w:sz w:val="24"/>
          <w:szCs w:val="24"/>
        </w:rPr>
        <w:t>the</w:t>
      </w:r>
      <w:r w:rsidR="0087602A">
        <w:rPr>
          <w:rFonts w:ascii="Book Antiqua" w:hAnsi="Book Antiqua" w:cs="Arial"/>
          <w:sz w:val="24"/>
          <w:szCs w:val="24"/>
        </w:rPr>
        <w:t xml:space="preserve"> </w:t>
      </w:r>
      <w:r w:rsidRPr="0087602A">
        <w:rPr>
          <w:rFonts w:ascii="Book Antiqua" w:eastAsia="Calibri" w:hAnsi="Book Antiqua" w:cs="Arial"/>
          <w:sz w:val="24"/>
          <w:szCs w:val="24"/>
        </w:rPr>
        <w:t xml:space="preserve">three approaches </w:t>
      </w:r>
      <w:r w:rsidRPr="0087602A">
        <w:rPr>
          <w:rFonts w:ascii="Book Antiqua" w:hAnsi="Book Antiqua" w:cs="Arial"/>
          <w:sz w:val="24"/>
          <w:szCs w:val="24"/>
        </w:rPr>
        <w:t>to costing products or services in the forms of m</w:t>
      </w:r>
      <w:r w:rsidRPr="0087602A">
        <w:rPr>
          <w:rFonts w:ascii="Book Antiqua" w:eastAsia="Calibri" w:hAnsi="Book Antiqua" w:cs="Arial"/>
          <w:sz w:val="24"/>
          <w:szCs w:val="24"/>
        </w:rPr>
        <w:t>arginal or variable costing</w:t>
      </w:r>
      <w:r w:rsidRPr="0087602A">
        <w:rPr>
          <w:rFonts w:ascii="Book Antiqua" w:hAnsi="Book Antiqua" w:cs="Arial"/>
          <w:sz w:val="24"/>
          <w:szCs w:val="24"/>
        </w:rPr>
        <w:t>; f</w:t>
      </w:r>
      <w:r w:rsidRPr="0087602A">
        <w:rPr>
          <w:rFonts w:ascii="Book Antiqua" w:eastAsia="Calibri" w:hAnsi="Book Antiqua" w:cs="Arial"/>
          <w:sz w:val="24"/>
          <w:szCs w:val="24"/>
        </w:rPr>
        <w:t xml:space="preserve">ull or </w:t>
      </w:r>
      <w:r w:rsidRPr="0087602A">
        <w:rPr>
          <w:rFonts w:ascii="Book Antiqua" w:hAnsi="Book Antiqua" w:cs="Arial"/>
          <w:sz w:val="24"/>
          <w:szCs w:val="24"/>
        </w:rPr>
        <w:t>a</w:t>
      </w:r>
      <w:r w:rsidRPr="0087602A">
        <w:rPr>
          <w:rFonts w:ascii="Book Antiqua" w:eastAsia="Calibri" w:hAnsi="Book Antiqua" w:cs="Arial"/>
          <w:sz w:val="24"/>
          <w:szCs w:val="24"/>
        </w:rPr>
        <w:t>bsorption costing</w:t>
      </w:r>
      <w:r w:rsidRPr="0087602A">
        <w:rPr>
          <w:rFonts w:ascii="Book Antiqua" w:hAnsi="Book Antiqua" w:cs="Arial"/>
          <w:sz w:val="24"/>
          <w:szCs w:val="24"/>
        </w:rPr>
        <w:t>; and a</w:t>
      </w:r>
      <w:r w:rsidRPr="0087602A">
        <w:rPr>
          <w:rFonts w:ascii="Book Antiqua" w:eastAsia="Calibri" w:hAnsi="Book Antiqua" w:cs="Arial"/>
          <w:sz w:val="24"/>
          <w:szCs w:val="24"/>
        </w:rPr>
        <w:t>ctivity based costing</w:t>
      </w:r>
      <w:r w:rsidRPr="0087602A">
        <w:rPr>
          <w:rFonts w:ascii="Book Antiqua" w:hAnsi="Book Antiqua" w:cs="Arial"/>
          <w:sz w:val="24"/>
          <w:szCs w:val="24"/>
        </w:rPr>
        <w:t>.</w:t>
      </w:r>
    </w:p>
    <w:p w:rsidR="009D2AFC" w:rsidRPr="0087602A" w:rsidRDefault="009D2AFC" w:rsidP="0087602A">
      <w:pPr>
        <w:pStyle w:val="BodyText"/>
        <w:spacing w:line="360" w:lineRule="auto"/>
        <w:jc w:val="both"/>
        <w:rPr>
          <w:rFonts w:ascii="Book Antiqua" w:hAnsi="Book Antiqua"/>
          <w:b w:val="0"/>
          <w:sz w:val="24"/>
          <w:szCs w:val="24"/>
        </w:rPr>
      </w:pPr>
    </w:p>
    <w:p w:rsidR="00125E77" w:rsidRPr="0087602A" w:rsidRDefault="00125E77" w:rsidP="0087602A">
      <w:pPr>
        <w:spacing w:line="360" w:lineRule="auto"/>
        <w:jc w:val="both"/>
        <w:rPr>
          <w:rFonts w:ascii="Book Antiqua" w:hAnsi="Book Antiqua"/>
          <w:b/>
          <w:sz w:val="24"/>
          <w:szCs w:val="24"/>
        </w:rPr>
      </w:pPr>
      <w:r w:rsidRPr="0087602A">
        <w:rPr>
          <w:rFonts w:ascii="Book Antiqua" w:hAnsi="Book Antiqua"/>
          <w:b/>
          <w:sz w:val="24"/>
          <w:szCs w:val="24"/>
        </w:rPr>
        <w:t>PART A</w:t>
      </w:r>
    </w:p>
    <w:p w:rsidR="00125E77" w:rsidRPr="0087602A" w:rsidRDefault="00D114F7" w:rsidP="0087602A">
      <w:pPr>
        <w:spacing w:line="360" w:lineRule="auto"/>
        <w:jc w:val="both"/>
        <w:rPr>
          <w:rFonts w:ascii="Book Antiqua" w:hAnsi="Book Antiqua"/>
          <w:sz w:val="24"/>
          <w:szCs w:val="24"/>
        </w:rPr>
      </w:pPr>
      <w:r w:rsidRPr="0087602A">
        <w:rPr>
          <w:rFonts w:ascii="Book Antiqua" w:hAnsi="Book Antiqua"/>
          <w:sz w:val="24"/>
          <w:szCs w:val="24"/>
        </w:rPr>
        <w:t xml:space="preserve">Managers, shareholders and other </w:t>
      </w:r>
      <w:r w:rsidR="00B83544" w:rsidRPr="0087602A">
        <w:rPr>
          <w:rFonts w:ascii="Book Antiqua" w:hAnsi="Book Antiqua"/>
          <w:sz w:val="24"/>
          <w:szCs w:val="24"/>
        </w:rPr>
        <w:t xml:space="preserve">stakeholders </w:t>
      </w:r>
      <w:r w:rsidRPr="0087602A">
        <w:rPr>
          <w:rFonts w:ascii="Book Antiqua" w:hAnsi="Book Antiqua"/>
          <w:sz w:val="24"/>
          <w:szCs w:val="24"/>
        </w:rPr>
        <w:t>necessitate</w:t>
      </w:r>
      <w:r w:rsidR="00B83544" w:rsidRPr="0087602A">
        <w:rPr>
          <w:rFonts w:ascii="Book Antiqua" w:hAnsi="Book Antiqua"/>
          <w:sz w:val="24"/>
          <w:szCs w:val="24"/>
        </w:rPr>
        <w:t xml:space="preserve"> </w:t>
      </w:r>
      <w:r w:rsidR="00D922F8" w:rsidRPr="0087602A">
        <w:rPr>
          <w:rFonts w:ascii="Book Antiqua" w:hAnsi="Book Antiqua"/>
          <w:sz w:val="24"/>
          <w:szCs w:val="24"/>
        </w:rPr>
        <w:t>being</w:t>
      </w:r>
      <w:r w:rsidR="00B83544" w:rsidRPr="0087602A">
        <w:rPr>
          <w:rFonts w:ascii="Book Antiqua" w:hAnsi="Book Antiqua"/>
          <w:sz w:val="24"/>
          <w:szCs w:val="24"/>
        </w:rPr>
        <w:t xml:space="preserve"> </w:t>
      </w:r>
      <w:r w:rsidRPr="0087602A">
        <w:rPr>
          <w:rFonts w:ascii="Book Antiqua" w:hAnsi="Book Antiqua"/>
          <w:sz w:val="24"/>
          <w:szCs w:val="24"/>
        </w:rPr>
        <w:t>attentive</w:t>
      </w:r>
      <w:r w:rsidR="00B83544" w:rsidRPr="0087602A">
        <w:rPr>
          <w:rFonts w:ascii="Book Antiqua" w:hAnsi="Book Antiqua"/>
          <w:sz w:val="24"/>
          <w:szCs w:val="24"/>
        </w:rPr>
        <w:t xml:space="preserve"> of a company’s</w:t>
      </w:r>
      <w:r w:rsidR="0087602A">
        <w:rPr>
          <w:rFonts w:ascii="Book Antiqua" w:hAnsi="Book Antiqua"/>
          <w:sz w:val="24"/>
          <w:szCs w:val="24"/>
        </w:rPr>
        <w:t xml:space="preserve"> </w:t>
      </w:r>
      <w:r w:rsidR="00B83544" w:rsidRPr="0087602A">
        <w:rPr>
          <w:rFonts w:ascii="Book Antiqua" w:hAnsi="Book Antiqua"/>
          <w:sz w:val="24"/>
          <w:szCs w:val="24"/>
        </w:rPr>
        <w:t xml:space="preserve">performance to </w:t>
      </w:r>
      <w:r w:rsidRPr="0087602A">
        <w:rPr>
          <w:rFonts w:ascii="Book Antiqua" w:hAnsi="Book Antiqua"/>
          <w:sz w:val="24"/>
          <w:szCs w:val="24"/>
        </w:rPr>
        <w:t>facilitate</w:t>
      </w:r>
      <w:r w:rsidR="00B83544" w:rsidRPr="0087602A">
        <w:rPr>
          <w:rFonts w:ascii="Book Antiqua" w:hAnsi="Book Antiqua"/>
          <w:sz w:val="24"/>
          <w:szCs w:val="24"/>
        </w:rPr>
        <w:t xml:space="preserve"> them to </w:t>
      </w:r>
      <w:r w:rsidRPr="0087602A">
        <w:rPr>
          <w:rFonts w:ascii="Book Antiqua" w:hAnsi="Book Antiqua"/>
          <w:sz w:val="24"/>
          <w:szCs w:val="24"/>
        </w:rPr>
        <w:t>create</w:t>
      </w:r>
      <w:r w:rsidR="00B83544" w:rsidRPr="0087602A">
        <w:rPr>
          <w:rFonts w:ascii="Book Antiqua" w:hAnsi="Book Antiqua"/>
          <w:sz w:val="24"/>
          <w:szCs w:val="24"/>
        </w:rPr>
        <w:t xml:space="preserve"> informed decisions </w:t>
      </w:r>
      <w:r w:rsidRPr="0087602A">
        <w:rPr>
          <w:rFonts w:ascii="Book Antiqua" w:hAnsi="Book Antiqua"/>
          <w:sz w:val="24"/>
          <w:szCs w:val="24"/>
        </w:rPr>
        <w:t>for the times to come</w:t>
      </w:r>
      <w:r w:rsidR="00B83544" w:rsidRPr="0087602A">
        <w:rPr>
          <w:rFonts w:ascii="Book Antiqua" w:hAnsi="Book Antiqua"/>
          <w:sz w:val="24"/>
          <w:szCs w:val="24"/>
        </w:rPr>
        <w:t xml:space="preserve">. </w:t>
      </w:r>
      <w:r w:rsidRPr="0087602A">
        <w:rPr>
          <w:rFonts w:ascii="Book Antiqua" w:hAnsi="Book Antiqua"/>
          <w:sz w:val="24"/>
          <w:szCs w:val="24"/>
        </w:rPr>
        <w:t>From this perspective, measuring the</w:t>
      </w:r>
      <w:r w:rsidR="00B83544" w:rsidRPr="0087602A">
        <w:rPr>
          <w:rFonts w:ascii="Book Antiqua" w:hAnsi="Book Antiqua"/>
          <w:sz w:val="24"/>
          <w:szCs w:val="24"/>
        </w:rPr>
        <w:t xml:space="preserve"> financial performance of a company is </w:t>
      </w:r>
      <w:r w:rsidRPr="0087602A">
        <w:rPr>
          <w:rFonts w:ascii="Book Antiqua" w:hAnsi="Book Antiqua"/>
          <w:sz w:val="24"/>
          <w:szCs w:val="24"/>
        </w:rPr>
        <w:t>significant</w:t>
      </w:r>
      <w:r w:rsidR="00B83544" w:rsidRPr="0087602A">
        <w:rPr>
          <w:rFonts w:ascii="Book Antiqua" w:hAnsi="Book Antiqua"/>
          <w:sz w:val="24"/>
          <w:szCs w:val="24"/>
        </w:rPr>
        <w:t xml:space="preserve">. </w:t>
      </w:r>
      <w:r w:rsidRPr="0087602A">
        <w:rPr>
          <w:rFonts w:ascii="Book Antiqua" w:hAnsi="Book Antiqua"/>
          <w:sz w:val="24"/>
          <w:szCs w:val="24"/>
        </w:rPr>
        <w:t>Managers in a company has optio</w:t>
      </w:r>
      <w:bookmarkStart w:id="0" w:name="_GoBack"/>
      <w:bookmarkEnd w:id="0"/>
      <w:r w:rsidRPr="0087602A">
        <w:rPr>
          <w:rFonts w:ascii="Book Antiqua" w:hAnsi="Book Antiqua"/>
          <w:sz w:val="24"/>
          <w:szCs w:val="24"/>
        </w:rPr>
        <w:t>n to make use a range</w:t>
      </w:r>
      <w:r w:rsidR="0087602A">
        <w:rPr>
          <w:rFonts w:ascii="Book Antiqua" w:hAnsi="Book Antiqua"/>
          <w:sz w:val="24"/>
          <w:szCs w:val="24"/>
        </w:rPr>
        <w:t xml:space="preserve"> </w:t>
      </w:r>
      <w:r w:rsidR="00B83544" w:rsidRPr="0087602A">
        <w:rPr>
          <w:rFonts w:ascii="Book Antiqua" w:hAnsi="Book Antiqua"/>
          <w:sz w:val="24"/>
          <w:szCs w:val="24"/>
        </w:rPr>
        <w:t>of</w:t>
      </w:r>
      <w:r w:rsidR="0087602A">
        <w:rPr>
          <w:rFonts w:ascii="Book Antiqua" w:hAnsi="Book Antiqua"/>
          <w:sz w:val="24"/>
          <w:szCs w:val="24"/>
        </w:rPr>
        <w:t xml:space="preserve"> </w:t>
      </w:r>
      <w:r w:rsidR="00B83544" w:rsidRPr="0087602A">
        <w:rPr>
          <w:rFonts w:ascii="Book Antiqua" w:hAnsi="Book Antiqua"/>
          <w:sz w:val="24"/>
          <w:szCs w:val="24"/>
        </w:rPr>
        <w:t xml:space="preserve">performance measurements </w:t>
      </w:r>
      <w:r w:rsidR="00A70215" w:rsidRPr="0087602A">
        <w:rPr>
          <w:rFonts w:ascii="Book Antiqua" w:hAnsi="Book Antiqua"/>
          <w:sz w:val="24"/>
          <w:szCs w:val="24"/>
        </w:rPr>
        <w:t>where the</w:t>
      </w:r>
      <w:r w:rsidR="00A70215" w:rsidRPr="0087602A">
        <w:rPr>
          <w:rFonts w:ascii="Book Antiqua" w:hAnsi="Book Antiqua" w:cs="Arial"/>
          <w:b/>
          <w:sz w:val="24"/>
          <w:szCs w:val="24"/>
        </w:rPr>
        <w:t xml:space="preserve"> </w:t>
      </w:r>
      <w:r w:rsidR="00A70215" w:rsidRPr="0087602A">
        <w:rPr>
          <w:rFonts w:ascii="Book Antiqua" w:hAnsi="Book Antiqua" w:cs="Arial"/>
          <w:sz w:val="24"/>
          <w:szCs w:val="24"/>
        </w:rPr>
        <w:t>two most important measures are Return on Investment</w:t>
      </w:r>
      <w:r w:rsidR="0087602A">
        <w:rPr>
          <w:rFonts w:ascii="Book Antiqua" w:hAnsi="Book Antiqua" w:cs="Arial"/>
          <w:sz w:val="24"/>
          <w:szCs w:val="24"/>
        </w:rPr>
        <w:t xml:space="preserve"> </w:t>
      </w:r>
      <w:r w:rsidR="00A70215" w:rsidRPr="0087602A">
        <w:rPr>
          <w:rFonts w:ascii="Book Antiqua" w:hAnsi="Book Antiqua" w:cs="Arial"/>
          <w:sz w:val="24"/>
          <w:szCs w:val="24"/>
        </w:rPr>
        <w:t>and Economic Value Added</w:t>
      </w:r>
      <w:r w:rsidR="00B83544" w:rsidRPr="0087602A">
        <w:rPr>
          <w:rFonts w:ascii="Book Antiqua" w:hAnsi="Book Antiqua"/>
          <w:sz w:val="24"/>
          <w:szCs w:val="24"/>
        </w:rPr>
        <w:t>.</w:t>
      </w:r>
      <w:r w:rsidR="0087602A">
        <w:rPr>
          <w:rFonts w:ascii="Book Antiqua" w:hAnsi="Book Antiqua"/>
          <w:sz w:val="24"/>
          <w:szCs w:val="24"/>
        </w:rPr>
        <w:t xml:space="preserve"> </w:t>
      </w:r>
      <w:r w:rsidR="00B83544" w:rsidRPr="0087602A">
        <w:rPr>
          <w:rFonts w:ascii="Book Antiqua" w:hAnsi="Book Antiqua"/>
          <w:sz w:val="24"/>
          <w:szCs w:val="24"/>
        </w:rPr>
        <w:t xml:space="preserve">The </w:t>
      </w:r>
      <w:r w:rsidR="00E93D98" w:rsidRPr="0087602A">
        <w:rPr>
          <w:rFonts w:ascii="Book Antiqua" w:hAnsi="Book Antiqua"/>
          <w:sz w:val="24"/>
          <w:szCs w:val="24"/>
        </w:rPr>
        <w:t xml:space="preserve">decision making about </w:t>
      </w:r>
      <w:r w:rsidR="00B83544" w:rsidRPr="0087602A">
        <w:rPr>
          <w:rFonts w:ascii="Book Antiqua" w:hAnsi="Book Antiqua"/>
          <w:sz w:val="24"/>
          <w:szCs w:val="24"/>
        </w:rPr>
        <w:t>measure decided on by an organisation will be determined by what a business is</w:t>
      </w:r>
      <w:r w:rsidR="0087602A">
        <w:rPr>
          <w:rFonts w:ascii="Book Antiqua" w:hAnsi="Book Antiqua"/>
          <w:sz w:val="24"/>
          <w:szCs w:val="24"/>
        </w:rPr>
        <w:t xml:space="preserve"> </w:t>
      </w:r>
      <w:r w:rsidR="00B83544" w:rsidRPr="0087602A">
        <w:rPr>
          <w:rFonts w:ascii="Book Antiqua" w:hAnsi="Book Antiqua"/>
          <w:sz w:val="24"/>
          <w:szCs w:val="24"/>
        </w:rPr>
        <w:t>trying to achieve and the performance being measured</w:t>
      </w:r>
      <w:r w:rsidR="002417BD" w:rsidRPr="0087602A">
        <w:rPr>
          <w:rFonts w:ascii="Book Antiqua" w:hAnsi="Book Antiqua"/>
          <w:sz w:val="24"/>
          <w:szCs w:val="24"/>
        </w:rPr>
        <w:t xml:space="preserve"> (</w:t>
      </w:r>
      <w:proofErr w:type="spellStart"/>
      <w:r w:rsidR="002417BD" w:rsidRPr="0087602A">
        <w:rPr>
          <w:rFonts w:ascii="Book Antiqua" w:hAnsi="Book Antiqua"/>
          <w:sz w:val="24"/>
          <w:szCs w:val="24"/>
        </w:rPr>
        <w:t>Correira</w:t>
      </w:r>
      <w:proofErr w:type="spellEnd"/>
      <w:r w:rsidR="001B1153" w:rsidRPr="0087602A">
        <w:rPr>
          <w:rFonts w:ascii="Book Antiqua" w:hAnsi="Book Antiqua"/>
          <w:sz w:val="24"/>
          <w:szCs w:val="24"/>
        </w:rPr>
        <w:t xml:space="preserve"> et al</w:t>
      </w:r>
      <w:r w:rsidR="000A59E2">
        <w:rPr>
          <w:rFonts w:ascii="Book Antiqua" w:hAnsi="Book Antiqua"/>
          <w:sz w:val="24"/>
          <w:szCs w:val="24"/>
        </w:rPr>
        <w:t>.</w:t>
      </w:r>
      <w:r w:rsidR="002417BD" w:rsidRPr="0087602A">
        <w:rPr>
          <w:rFonts w:ascii="Book Antiqua" w:hAnsi="Book Antiqua"/>
          <w:sz w:val="24"/>
          <w:szCs w:val="24"/>
        </w:rPr>
        <w:t>,</w:t>
      </w:r>
      <w:r w:rsidR="0087602A">
        <w:rPr>
          <w:rFonts w:ascii="Book Antiqua" w:hAnsi="Book Antiqua"/>
          <w:sz w:val="24"/>
          <w:szCs w:val="24"/>
        </w:rPr>
        <w:t xml:space="preserve"> </w:t>
      </w:r>
      <w:r w:rsidR="002417BD" w:rsidRPr="0087602A">
        <w:rPr>
          <w:rFonts w:ascii="Book Antiqua" w:hAnsi="Book Antiqua"/>
          <w:sz w:val="24"/>
          <w:szCs w:val="24"/>
        </w:rPr>
        <w:t>2007)</w:t>
      </w:r>
      <w:r w:rsidR="00B83544" w:rsidRPr="0087602A">
        <w:rPr>
          <w:rFonts w:ascii="Book Antiqua" w:hAnsi="Book Antiqua"/>
          <w:sz w:val="24"/>
          <w:szCs w:val="24"/>
        </w:rPr>
        <w:t>.</w:t>
      </w:r>
      <w:r w:rsidR="002C3B18" w:rsidRPr="0087602A">
        <w:rPr>
          <w:rFonts w:ascii="Book Antiqua" w:hAnsi="Book Antiqua"/>
          <w:sz w:val="24"/>
          <w:szCs w:val="24"/>
        </w:rPr>
        <w:t xml:space="preserve"> </w:t>
      </w:r>
    </w:p>
    <w:p w:rsidR="00125E77" w:rsidRPr="0087602A" w:rsidRDefault="00125E77" w:rsidP="0087602A">
      <w:pPr>
        <w:spacing w:line="360" w:lineRule="auto"/>
        <w:jc w:val="both"/>
        <w:rPr>
          <w:rFonts w:ascii="Book Antiqua" w:hAnsi="Book Antiqua"/>
          <w:b/>
          <w:sz w:val="24"/>
          <w:szCs w:val="24"/>
        </w:rPr>
      </w:pPr>
      <w:r w:rsidRPr="0087602A">
        <w:rPr>
          <w:rFonts w:ascii="Book Antiqua" w:hAnsi="Book Antiqua"/>
          <w:b/>
          <w:sz w:val="24"/>
          <w:szCs w:val="24"/>
        </w:rPr>
        <w:t>Economic Value Added</w:t>
      </w:r>
    </w:p>
    <w:p w:rsidR="006A1DFD" w:rsidRPr="0087602A" w:rsidRDefault="002C3B18" w:rsidP="0087602A">
      <w:pPr>
        <w:spacing w:line="360" w:lineRule="auto"/>
        <w:jc w:val="both"/>
        <w:rPr>
          <w:rFonts w:ascii="Book Antiqua" w:hAnsi="Book Antiqua"/>
          <w:sz w:val="24"/>
          <w:szCs w:val="24"/>
        </w:rPr>
      </w:pPr>
      <w:r w:rsidRPr="0087602A">
        <w:rPr>
          <w:rFonts w:ascii="Book Antiqua" w:hAnsi="Book Antiqua"/>
          <w:sz w:val="24"/>
          <w:szCs w:val="24"/>
        </w:rPr>
        <w:t>Economic Value Added</w:t>
      </w:r>
      <w:r w:rsidR="0087602A">
        <w:rPr>
          <w:rFonts w:ascii="Book Antiqua" w:hAnsi="Book Antiqua"/>
          <w:sz w:val="24"/>
          <w:szCs w:val="24"/>
        </w:rPr>
        <w:t xml:space="preserve"> </w:t>
      </w:r>
      <w:r w:rsidRPr="0087602A">
        <w:rPr>
          <w:rFonts w:ascii="Book Antiqua" w:hAnsi="Book Antiqua"/>
          <w:sz w:val="24"/>
          <w:szCs w:val="24"/>
        </w:rPr>
        <w:t>is one of</w:t>
      </w:r>
      <w:r w:rsidR="0087602A">
        <w:rPr>
          <w:rFonts w:ascii="Book Antiqua" w:hAnsi="Book Antiqua"/>
          <w:sz w:val="24"/>
          <w:szCs w:val="24"/>
        </w:rPr>
        <w:t xml:space="preserve"> </w:t>
      </w:r>
      <w:r w:rsidRPr="0087602A">
        <w:rPr>
          <w:rFonts w:ascii="Book Antiqua" w:hAnsi="Book Antiqua"/>
          <w:sz w:val="24"/>
          <w:szCs w:val="24"/>
        </w:rPr>
        <w:t>different</w:t>
      </w:r>
      <w:r w:rsidR="0087602A">
        <w:rPr>
          <w:rFonts w:ascii="Book Antiqua" w:hAnsi="Book Antiqua"/>
          <w:sz w:val="24"/>
          <w:szCs w:val="24"/>
        </w:rPr>
        <w:t xml:space="preserve"> </w:t>
      </w:r>
      <w:r w:rsidRPr="0087602A">
        <w:rPr>
          <w:rFonts w:ascii="Book Antiqua" w:hAnsi="Book Antiqua"/>
          <w:sz w:val="24"/>
          <w:szCs w:val="24"/>
        </w:rPr>
        <w:t>measures presented</w:t>
      </w:r>
      <w:r w:rsidR="0087602A">
        <w:rPr>
          <w:rFonts w:ascii="Book Antiqua" w:hAnsi="Book Antiqua"/>
          <w:sz w:val="24"/>
          <w:szCs w:val="24"/>
        </w:rPr>
        <w:t xml:space="preserve"> </w:t>
      </w:r>
      <w:r w:rsidRPr="0087602A">
        <w:rPr>
          <w:rFonts w:ascii="Book Antiqua" w:hAnsi="Book Antiqua"/>
          <w:sz w:val="24"/>
          <w:szCs w:val="24"/>
        </w:rPr>
        <w:t>to decide a company’s</w:t>
      </w:r>
      <w:r w:rsidR="0087602A">
        <w:rPr>
          <w:rFonts w:ascii="Book Antiqua" w:hAnsi="Book Antiqua"/>
          <w:sz w:val="24"/>
          <w:szCs w:val="24"/>
        </w:rPr>
        <w:t xml:space="preserve"> </w:t>
      </w:r>
      <w:r w:rsidRPr="0087602A">
        <w:rPr>
          <w:rFonts w:ascii="Book Antiqua" w:hAnsi="Book Antiqua"/>
          <w:sz w:val="24"/>
          <w:szCs w:val="24"/>
        </w:rPr>
        <w:t xml:space="preserve">performance. </w:t>
      </w:r>
      <w:r w:rsidR="006A1DFD" w:rsidRPr="0087602A">
        <w:rPr>
          <w:rFonts w:ascii="Book Antiqua" w:hAnsi="Book Antiqua"/>
          <w:sz w:val="24"/>
          <w:szCs w:val="24"/>
        </w:rPr>
        <w:t>This</w:t>
      </w:r>
      <w:r w:rsidRPr="0087602A">
        <w:rPr>
          <w:rFonts w:ascii="Book Antiqua" w:hAnsi="Book Antiqua"/>
          <w:sz w:val="24"/>
          <w:szCs w:val="24"/>
        </w:rPr>
        <w:t xml:space="preserve"> measurement model</w:t>
      </w:r>
      <w:r w:rsidR="0087602A">
        <w:rPr>
          <w:rFonts w:ascii="Book Antiqua" w:hAnsi="Book Antiqua"/>
          <w:sz w:val="24"/>
          <w:szCs w:val="24"/>
        </w:rPr>
        <w:t xml:space="preserve"> </w:t>
      </w:r>
      <w:r w:rsidRPr="0087602A">
        <w:rPr>
          <w:rFonts w:ascii="Book Antiqua" w:hAnsi="Book Antiqua"/>
          <w:sz w:val="24"/>
          <w:szCs w:val="24"/>
        </w:rPr>
        <w:t>reflects the residual wealth</w:t>
      </w:r>
      <w:r w:rsidR="0087602A">
        <w:rPr>
          <w:rFonts w:ascii="Book Antiqua" w:hAnsi="Book Antiqua"/>
          <w:sz w:val="24"/>
          <w:szCs w:val="24"/>
        </w:rPr>
        <w:t xml:space="preserve"> </w:t>
      </w:r>
      <w:r w:rsidRPr="0087602A">
        <w:rPr>
          <w:rFonts w:ascii="Book Antiqua" w:hAnsi="Book Antiqua"/>
          <w:sz w:val="24"/>
          <w:szCs w:val="24"/>
        </w:rPr>
        <w:t>measured by cost of capital deduction from the operating profit adjusted for taxes</w:t>
      </w:r>
      <w:r w:rsidR="0087602A">
        <w:rPr>
          <w:rFonts w:ascii="Book Antiqua" w:hAnsi="Book Antiqua"/>
          <w:sz w:val="24"/>
          <w:szCs w:val="24"/>
        </w:rPr>
        <w:t xml:space="preserve"> </w:t>
      </w:r>
      <w:r w:rsidRPr="0087602A">
        <w:rPr>
          <w:rFonts w:ascii="Book Antiqua" w:hAnsi="Book Antiqua"/>
          <w:sz w:val="24"/>
          <w:szCs w:val="24"/>
        </w:rPr>
        <w:t>as regards</w:t>
      </w:r>
      <w:r w:rsidR="0087602A">
        <w:rPr>
          <w:rFonts w:ascii="Book Antiqua" w:hAnsi="Book Antiqua"/>
          <w:sz w:val="24"/>
          <w:szCs w:val="24"/>
        </w:rPr>
        <w:t xml:space="preserve"> </w:t>
      </w:r>
      <w:r w:rsidRPr="0087602A">
        <w:rPr>
          <w:rFonts w:ascii="Book Antiqua" w:hAnsi="Book Antiqua"/>
          <w:sz w:val="24"/>
          <w:szCs w:val="24"/>
        </w:rPr>
        <w:t>a cash basis (Stewart</w:t>
      </w:r>
      <w:r w:rsidR="000A59E2">
        <w:rPr>
          <w:rFonts w:ascii="Book Antiqua" w:hAnsi="Book Antiqua"/>
          <w:sz w:val="24"/>
          <w:szCs w:val="24"/>
        </w:rPr>
        <w:t>,</w:t>
      </w:r>
      <w:r w:rsidRPr="0087602A">
        <w:rPr>
          <w:rFonts w:ascii="Book Antiqua" w:hAnsi="Book Antiqua"/>
          <w:sz w:val="24"/>
          <w:szCs w:val="24"/>
        </w:rPr>
        <w:t xml:space="preserve"> 1990). The real gains of the Economic Value Added</w:t>
      </w:r>
      <w:r w:rsidR="00FA389F">
        <w:rPr>
          <w:rFonts w:ascii="Book Antiqua" w:hAnsi="Book Antiqua"/>
          <w:sz w:val="24"/>
          <w:szCs w:val="24"/>
        </w:rPr>
        <w:t xml:space="preserve"> </w:t>
      </w:r>
      <w:r w:rsidRPr="0087602A">
        <w:rPr>
          <w:rFonts w:ascii="Book Antiqua" w:hAnsi="Book Antiqua"/>
          <w:sz w:val="24"/>
          <w:szCs w:val="24"/>
        </w:rPr>
        <w:t>measuring</w:t>
      </w:r>
      <w:r w:rsidR="0087602A">
        <w:rPr>
          <w:rFonts w:ascii="Book Antiqua" w:hAnsi="Book Antiqua"/>
          <w:sz w:val="24"/>
          <w:szCs w:val="24"/>
        </w:rPr>
        <w:t xml:space="preserve"> </w:t>
      </w:r>
      <w:r w:rsidRPr="0087602A">
        <w:rPr>
          <w:rFonts w:ascii="Book Antiqua" w:hAnsi="Book Antiqua"/>
          <w:sz w:val="24"/>
          <w:szCs w:val="24"/>
        </w:rPr>
        <w:t>are attained</w:t>
      </w:r>
      <w:r w:rsidR="0087602A">
        <w:rPr>
          <w:rFonts w:ascii="Book Antiqua" w:hAnsi="Book Antiqua"/>
          <w:sz w:val="24"/>
          <w:szCs w:val="24"/>
        </w:rPr>
        <w:t xml:space="preserve"> </w:t>
      </w:r>
      <w:r w:rsidRPr="0087602A">
        <w:rPr>
          <w:rFonts w:ascii="Book Antiqua" w:hAnsi="Book Antiqua"/>
          <w:sz w:val="24"/>
          <w:szCs w:val="24"/>
        </w:rPr>
        <w:t>whilst</w:t>
      </w:r>
      <w:r w:rsidR="0087602A">
        <w:rPr>
          <w:rFonts w:ascii="Book Antiqua" w:hAnsi="Book Antiqua"/>
          <w:sz w:val="24"/>
          <w:szCs w:val="24"/>
        </w:rPr>
        <w:t xml:space="preserve"> </w:t>
      </w:r>
      <w:r w:rsidRPr="0087602A">
        <w:rPr>
          <w:rFonts w:ascii="Book Antiqua" w:hAnsi="Book Antiqua"/>
          <w:sz w:val="24"/>
          <w:szCs w:val="24"/>
        </w:rPr>
        <w:t>managers identify with</w:t>
      </w:r>
      <w:r w:rsidR="0087602A">
        <w:rPr>
          <w:rFonts w:ascii="Book Antiqua" w:hAnsi="Book Antiqua"/>
          <w:sz w:val="24"/>
          <w:szCs w:val="24"/>
        </w:rPr>
        <w:t xml:space="preserve"> </w:t>
      </w:r>
      <w:r w:rsidRPr="0087602A">
        <w:rPr>
          <w:rFonts w:ascii="Book Antiqua" w:hAnsi="Book Antiqua"/>
          <w:sz w:val="24"/>
          <w:szCs w:val="24"/>
        </w:rPr>
        <w:t>what the profits</w:t>
      </w:r>
      <w:r w:rsidR="0087602A">
        <w:rPr>
          <w:rFonts w:ascii="Book Antiqua" w:hAnsi="Book Antiqua"/>
          <w:sz w:val="24"/>
          <w:szCs w:val="24"/>
        </w:rPr>
        <w:t xml:space="preserve"> </w:t>
      </w:r>
      <w:r w:rsidRPr="0087602A">
        <w:rPr>
          <w:rFonts w:ascii="Book Antiqua" w:hAnsi="Book Antiqua"/>
          <w:sz w:val="24"/>
          <w:szCs w:val="24"/>
        </w:rPr>
        <w:t>of their company involves and they turn out to be motivated to get better such profits</w:t>
      </w:r>
      <w:r w:rsidR="0087602A">
        <w:rPr>
          <w:rFonts w:ascii="Book Antiqua" w:hAnsi="Book Antiqua"/>
          <w:sz w:val="24"/>
          <w:szCs w:val="24"/>
        </w:rPr>
        <w:t xml:space="preserve"> </w:t>
      </w:r>
      <w:r w:rsidRPr="0087602A">
        <w:rPr>
          <w:rFonts w:ascii="Book Antiqua" w:hAnsi="Book Antiqua"/>
          <w:sz w:val="24"/>
          <w:szCs w:val="24"/>
        </w:rPr>
        <w:t>in relation to</w:t>
      </w:r>
      <w:r w:rsidR="0087602A">
        <w:rPr>
          <w:rFonts w:ascii="Book Antiqua" w:hAnsi="Book Antiqua"/>
          <w:sz w:val="24"/>
          <w:szCs w:val="24"/>
        </w:rPr>
        <w:t xml:space="preserve"> </w:t>
      </w:r>
      <w:r w:rsidRPr="0087602A">
        <w:rPr>
          <w:rFonts w:ascii="Book Antiqua" w:hAnsi="Book Antiqua"/>
          <w:sz w:val="24"/>
          <w:szCs w:val="24"/>
        </w:rPr>
        <w:t>the</w:t>
      </w:r>
      <w:r w:rsidR="0087602A">
        <w:rPr>
          <w:rFonts w:ascii="Book Antiqua" w:hAnsi="Book Antiqua"/>
          <w:sz w:val="24"/>
          <w:szCs w:val="24"/>
        </w:rPr>
        <w:t xml:space="preserve"> </w:t>
      </w:r>
      <w:r w:rsidRPr="0087602A">
        <w:rPr>
          <w:rFonts w:ascii="Book Antiqua" w:hAnsi="Book Antiqua"/>
          <w:sz w:val="24"/>
          <w:szCs w:val="24"/>
        </w:rPr>
        <w:t>results of the measure (</w:t>
      </w:r>
      <w:proofErr w:type="spellStart"/>
      <w:r w:rsidRPr="0087602A">
        <w:rPr>
          <w:rFonts w:ascii="Book Antiqua" w:hAnsi="Book Antiqua"/>
          <w:sz w:val="24"/>
          <w:szCs w:val="24"/>
        </w:rPr>
        <w:t>Evanomics</w:t>
      </w:r>
      <w:proofErr w:type="spellEnd"/>
      <w:r w:rsidR="000A59E2">
        <w:rPr>
          <w:rFonts w:ascii="Book Antiqua" w:hAnsi="Book Antiqua"/>
          <w:sz w:val="24"/>
          <w:szCs w:val="24"/>
        </w:rPr>
        <w:t>,</w:t>
      </w:r>
      <w:r w:rsidRPr="0087602A">
        <w:rPr>
          <w:rFonts w:ascii="Book Antiqua" w:hAnsi="Book Antiqua"/>
          <w:sz w:val="24"/>
          <w:szCs w:val="24"/>
        </w:rPr>
        <w:t xml:space="preserve"> 2011). The point is that the mission and goal</w:t>
      </w:r>
      <w:r w:rsidR="0087602A">
        <w:rPr>
          <w:rFonts w:ascii="Book Antiqua" w:hAnsi="Book Antiqua"/>
          <w:sz w:val="24"/>
          <w:szCs w:val="24"/>
        </w:rPr>
        <w:t xml:space="preserve"> </w:t>
      </w:r>
      <w:r w:rsidRPr="0087602A">
        <w:rPr>
          <w:rFonts w:ascii="Book Antiqua" w:hAnsi="Book Antiqua"/>
          <w:sz w:val="24"/>
          <w:szCs w:val="24"/>
        </w:rPr>
        <w:t>of every company</w:t>
      </w:r>
      <w:r w:rsidR="0087602A">
        <w:rPr>
          <w:rFonts w:ascii="Book Antiqua" w:hAnsi="Book Antiqua"/>
          <w:sz w:val="24"/>
          <w:szCs w:val="24"/>
        </w:rPr>
        <w:t xml:space="preserve"> </w:t>
      </w:r>
      <w:r w:rsidRPr="0087602A">
        <w:rPr>
          <w:rFonts w:ascii="Book Antiqua" w:hAnsi="Book Antiqua"/>
          <w:sz w:val="24"/>
          <w:szCs w:val="24"/>
        </w:rPr>
        <w:t>is to generate</w:t>
      </w:r>
      <w:r w:rsidR="0087602A">
        <w:rPr>
          <w:rFonts w:ascii="Book Antiqua" w:hAnsi="Book Antiqua"/>
          <w:sz w:val="24"/>
          <w:szCs w:val="24"/>
        </w:rPr>
        <w:t xml:space="preserve"> </w:t>
      </w:r>
      <w:r w:rsidRPr="0087602A">
        <w:rPr>
          <w:rFonts w:ascii="Book Antiqua" w:hAnsi="Book Antiqua"/>
          <w:sz w:val="24"/>
          <w:szCs w:val="24"/>
        </w:rPr>
        <w:t>value for the shareholders, where</w:t>
      </w:r>
      <w:r w:rsidR="0087602A">
        <w:rPr>
          <w:rFonts w:ascii="Book Antiqua" w:hAnsi="Book Antiqua"/>
          <w:sz w:val="24"/>
          <w:szCs w:val="24"/>
        </w:rPr>
        <w:t xml:space="preserve"> </w:t>
      </w:r>
      <w:r w:rsidRPr="0087602A">
        <w:rPr>
          <w:rFonts w:ascii="Book Antiqua" w:hAnsi="Book Antiqua"/>
          <w:sz w:val="24"/>
          <w:szCs w:val="24"/>
        </w:rPr>
        <w:t>when long-standing</w:t>
      </w:r>
      <w:r w:rsidR="0087602A">
        <w:rPr>
          <w:rFonts w:ascii="Book Antiqua" w:hAnsi="Book Antiqua"/>
          <w:sz w:val="24"/>
          <w:szCs w:val="24"/>
        </w:rPr>
        <w:t xml:space="preserve"> </w:t>
      </w:r>
      <w:r w:rsidRPr="0087602A">
        <w:rPr>
          <w:rFonts w:ascii="Book Antiqua" w:hAnsi="Book Antiqua"/>
          <w:sz w:val="24"/>
          <w:szCs w:val="24"/>
        </w:rPr>
        <w:t xml:space="preserve">Economic Value Added is </w:t>
      </w:r>
      <w:proofErr w:type="spellStart"/>
      <w:r w:rsidRPr="0087602A">
        <w:rPr>
          <w:rFonts w:ascii="Book Antiqua" w:hAnsi="Book Antiqua"/>
          <w:sz w:val="24"/>
          <w:szCs w:val="24"/>
        </w:rPr>
        <w:t>maximised</w:t>
      </w:r>
      <w:proofErr w:type="spellEnd"/>
      <w:r w:rsidRPr="0087602A">
        <w:rPr>
          <w:rFonts w:ascii="Book Antiqua" w:hAnsi="Book Antiqua"/>
          <w:sz w:val="24"/>
          <w:szCs w:val="24"/>
        </w:rPr>
        <w:t>, the company</w:t>
      </w:r>
      <w:r w:rsidR="0087602A">
        <w:rPr>
          <w:rFonts w:ascii="Book Antiqua" w:hAnsi="Book Antiqua"/>
          <w:sz w:val="24"/>
          <w:szCs w:val="24"/>
        </w:rPr>
        <w:t xml:space="preserve"> </w:t>
      </w:r>
      <w:r w:rsidRPr="0087602A">
        <w:rPr>
          <w:rFonts w:ascii="Book Antiqua" w:hAnsi="Book Antiqua"/>
          <w:sz w:val="24"/>
          <w:szCs w:val="24"/>
        </w:rPr>
        <w:t xml:space="preserve">is all set to </w:t>
      </w:r>
      <w:r w:rsidRPr="0087602A">
        <w:rPr>
          <w:rFonts w:ascii="Book Antiqua" w:hAnsi="Book Antiqua"/>
          <w:sz w:val="24"/>
          <w:szCs w:val="24"/>
        </w:rPr>
        <w:lastRenderedPageBreak/>
        <w:t>maximize</w:t>
      </w:r>
      <w:r w:rsidR="0087602A">
        <w:rPr>
          <w:rFonts w:ascii="Book Antiqua" w:hAnsi="Book Antiqua"/>
          <w:sz w:val="24"/>
          <w:szCs w:val="24"/>
        </w:rPr>
        <w:t xml:space="preserve"> </w:t>
      </w:r>
      <w:r w:rsidRPr="0087602A">
        <w:rPr>
          <w:rFonts w:ascii="Book Antiqua" w:hAnsi="Book Antiqua"/>
          <w:sz w:val="24"/>
          <w:szCs w:val="24"/>
        </w:rPr>
        <w:t>its own value.</w:t>
      </w:r>
      <w:r w:rsidR="006A1DFD" w:rsidRPr="0087602A">
        <w:rPr>
          <w:rFonts w:ascii="Book Antiqua" w:hAnsi="Book Antiqua"/>
          <w:sz w:val="24"/>
          <w:szCs w:val="24"/>
        </w:rPr>
        <w:t xml:space="preserve"> It is argued that</w:t>
      </w:r>
      <w:r w:rsidR="0087602A">
        <w:rPr>
          <w:rFonts w:ascii="Book Antiqua" w:hAnsi="Book Antiqua"/>
          <w:sz w:val="24"/>
          <w:szCs w:val="24"/>
        </w:rPr>
        <w:t xml:space="preserve"> </w:t>
      </w:r>
      <w:r w:rsidR="006A1DFD" w:rsidRPr="0087602A">
        <w:rPr>
          <w:rFonts w:ascii="Book Antiqua" w:hAnsi="Book Antiqua"/>
          <w:sz w:val="24"/>
          <w:szCs w:val="24"/>
        </w:rPr>
        <w:t>through utilizing</w:t>
      </w:r>
      <w:r w:rsidR="0087602A">
        <w:rPr>
          <w:rFonts w:ascii="Book Antiqua" w:hAnsi="Book Antiqua"/>
          <w:sz w:val="24"/>
          <w:szCs w:val="24"/>
        </w:rPr>
        <w:t xml:space="preserve"> </w:t>
      </w:r>
      <w:r w:rsidR="006A1DFD" w:rsidRPr="0087602A">
        <w:rPr>
          <w:rFonts w:ascii="Book Antiqua" w:hAnsi="Book Antiqua"/>
          <w:sz w:val="24"/>
          <w:szCs w:val="24"/>
        </w:rPr>
        <w:t>a comprehensive Economic Value Added oriented financial management</w:t>
      </w:r>
      <w:r w:rsidR="0087602A">
        <w:rPr>
          <w:rFonts w:ascii="Book Antiqua" w:hAnsi="Book Antiqua"/>
          <w:sz w:val="24"/>
          <w:szCs w:val="24"/>
        </w:rPr>
        <w:t xml:space="preserve"> </w:t>
      </w:r>
      <w:r w:rsidR="006A1DFD" w:rsidRPr="0087602A">
        <w:rPr>
          <w:rFonts w:ascii="Book Antiqua" w:hAnsi="Book Antiqua"/>
          <w:sz w:val="24"/>
          <w:szCs w:val="24"/>
        </w:rPr>
        <w:t>and incentive compensation method, managers in a company will have opportunity</w:t>
      </w:r>
      <w:r w:rsidR="0087602A">
        <w:rPr>
          <w:rFonts w:ascii="Book Antiqua" w:hAnsi="Book Antiqua"/>
          <w:sz w:val="24"/>
          <w:szCs w:val="24"/>
        </w:rPr>
        <w:t xml:space="preserve"> </w:t>
      </w:r>
      <w:r w:rsidR="006A1DFD" w:rsidRPr="0087602A">
        <w:rPr>
          <w:rFonts w:ascii="Book Antiqua" w:hAnsi="Book Antiqua"/>
          <w:sz w:val="24"/>
          <w:szCs w:val="24"/>
        </w:rPr>
        <w:t>get hold of superior information</w:t>
      </w:r>
      <w:r w:rsidR="0087602A">
        <w:rPr>
          <w:rFonts w:ascii="Book Antiqua" w:hAnsi="Book Antiqua"/>
          <w:sz w:val="24"/>
          <w:szCs w:val="24"/>
        </w:rPr>
        <w:t xml:space="preserve"> </w:t>
      </w:r>
      <w:r w:rsidR="006A1DFD" w:rsidRPr="0087602A">
        <w:rPr>
          <w:rFonts w:ascii="Book Antiqua" w:hAnsi="Book Antiqua"/>
          <w:sz w:val="24"/>
          <w:szCs w:val="24"/>
        </w:rPr>
        <w:t>and</w:t>
      </w:r>
      <w:r w:rsidR="0087602A">
        <w:rPr>
          <w:rFonts w:ascii="Book Antiqua" w:hAnsi="Book Antiqua"/>
          <w:sz w:val="24"/>
          <w:szCs w:val="24"/>
        </w:rPr>
        <w:t xml:space="preserve"> </w:t>
      </w:r>
      <w:r w:rsidR="006A1DFD" w:rsidRPr="0087602A">
        <w:rPr>
          <w:rFonts w:ascii="Book Antiqua" w:hAnsi="Book Antiqua"/>
          <w:sz w:val="24"/>
          <w:szCs w:val="24"/>
        </w:rPr>
        <w:t>more importantly would be</w:t>
      </w:r>
      <w:r w:rsidR="0087602A">
        <w:rPr>
          <w:rFonts w:ascii="Book Antiqua" w:hAnsi="Book Antiqua"/>
          <w:sz w:val="24"/>
          <w:szCs w:val="24"/>
        </w:rPr>
        <w:t xml:space="preserve"> </w:t>
      </w:r>
      <w:r w:rsidR="006A1DFD" w:rsidRPr="0087602A">
        <w:rPr>
          <w:rFonts w:ascii="Book Antiqua" w:hAnsi="Book Antiqua"/>
          <w:sz w:val="24"/>
          <w:szCs w:val="24"/>
        </w:rPr>
        <w:t>more motivated</w:t>
      </w:r>
      <w:r w:rsidR="0087602A">
        <w:rPr>
          <w:rFonts w:ascii="Book Antiqua" w:hAnsi="Book Antiqua"/>
          <w:sz w:val="24"/>
          <w:szCs w:val="24"/>
        </w:rPr>
        <w:t xml:space="preserve"> </w:t>
      </w:r>
      <w:r w:rsidR="006A1DFD" w:rsidRPr="0087602A">
        <w:rPr>
          <w:rFonts w:ascii="Book Antiqua" w:hAnsi="Book Antiqua"/>
          <w:sz w:val="24"/>
          <w:szCs w:val="24"/>
        </w:rPr>
        <w:t>to create decisions that tends to make the utmost shareholder</w:t>
      </w:r>
      <w:r w:rsidR="0087602A">
        <w:rPr>
          <w:rFonts w:ascii="Book Antiqua" w:hAnsi="Book Antiqua"/>
          <w:sz w:val="24"/>
          <w:szCs w:val="24"/>
        </w:rPr>
        <w:t xml:space="preserve"> </w:t>
      </w:r>
      <w:r w:rsidR="006A1DFD" w:rsidRPr="0087602A">
        <w:rPr>
          <w:rFonts w:ascii="Book Antiqua" w:hAnsi="Book Antiqua"/>
          <w:sz w:val="24"/>
          <w:szCs w:val="24"/>
        </w:rPr>
        <w:t>wealth. Other advantages of</w:t>
      </w:r>
      <w:r w:rsidR="0087602A">
        <w:rPr>
          <w:rFonts w:ascii="Book Antiqua" w:hAnsi="Book Antiqua"/>
          <w:sz w:val="24"/>
          <w:szCs w:val="24"/>
        </w:rPr>
        <w:t xml:space="preserve"> </w:t>
      </w:r>
      <w:r w:rsidR="006A1DFD" w:rsidRPr="0087602A">
        <w:rPr>
          <w:rFonts w:ascii="Book Antiqua" w:hAnsi="Book Antiqua"/>
          <w:sz w:val="24"/>
          <w:szCs w:val="24"/>
        </w:rPr>
        <w:t>Economic Value Added include integrating the interests of managers together with shareholders, first-rate estimation of managerial performance and conduct in the company’s best interest, making aware the managers that capital has cost hence helping out in decision of disposal of under utilized that do not cover up costs creating managers be cautious of managing assets together with income and assisting to evaluate trade-offs amid the two</w:t>
      </w:r>
      <w:r w:rsidR="00FA389F">
        <w:rPr>
          <w:rFonts w:ascii="Book Antiqua" w:hAnsi="Book Antiqua"/>
          <w:sz w:val="24"/>
          <w:szCs w:val="24"/>
        </w:rPr>
        <w:t>,</w:t>
      </w:r>
      <w:r w:rsidR="006A1DFD" w:rsidRPr="0087602A">
        <w:rPr>
          <w:rFonts w:ascii="Book Antiqua" w:hAnsi="Book Antiqua"/>
          <w:sz w:val="24"/>
          <w:szCs w:val="24"/>
        </w:rPr>
        <w:t xml:space="preserve"> and more importantly managers</w:t>
      </w:r>
      <w:r w:rsidR="0087602A">
        <w:rPr>
          <w:rFonts w:ascii="Book Antiqua" w:hAnsi="Book Antiqua"/>
          <w:sz w:val="24"/>
          <w:szCs w:val="24"/>
        </w:rPr>
        <w:t xml:space="preserve"> </w:t>
      </w:r>
      <w:r w:rsidR="006A1DFD" w:rsidRPr="0087602A">
        <w:rPr>
          <w:rFonts w:ascii="Book Antiqua" w:hAnsi="Book Antiqua"/>
          <w:sz w:val="24"/>
          <w:szCs w:val="24"/>
        </w:rPr>
        <w:t>focus on the delivery of shareholder value</w:t>
      </w:r>
      <w:r w:rsidR="00FA389F">
        <w:rPr>
          <w:rFonts w:ascii="Book Antiqua" w:hAnsi="Book Antiqua"/>
          <w:sz w:val="24"/>
          <w:szCs w:val="24"/>
        </w:rPr>
        <w:t xml:space="preserve"> </w:t>
      </w:r>
      <w:r w:rsidR="006A1DFD" w:rsidRPr="0087602A">
        <w:rPr>
          <w:rFonts w:ascii="Book Antiqua" w:hAnsi="Book Antiqua"/>
          <w:sz w:val="24"/>
          <w:szCs w:val="24"/>
        </w:rPr>
        <w:t>(</w:t>
      </w:r>
      <w:proofErr w:type="spellStart"/>
      <w:r w:rsidR="006A1DFD" w:rsidRPr="0087602A">
        <w:rPr>
          <w:rFonts w:ascii="Book Antiqua" w:hAnsi="Book Antiqua"/>
          <w:sz w:val="24"/>
          <w:szCs w:val="24"/>
        </w:rPr>
        <w:t>Correira</w:t>
      </w:r>
      <w:proofErr w:type="spellEnd"/>
      <w:r w:rsidR="006A1DFD" w:rsidRPr="0087602A">
        <w:rPr>
          <w:rFonts w:ascii="Book Antiqua" w:hAnsi="Book Antiqua"/>
          <w:sz w:val="24"/>
          <w:szCs w:val="24"/>
        </w:rPr>
        <w:t xml:space="preserve"> et al.</w:t>
      </w:r>
      <w:r w:rsidR="000A59E2">
        <w:rPr>
          <w:rFonts w:ascii="Book Antiqua" w:hAnsi="Book Antiqua"/>
          <w:sz w:val="24"/>
          <w:szCs w:val="24"/>
        </w:rPr>
        <w:t>,</w:t>
      </w:r>
      <w:r w:rsidR="006A1DFD" w:rsidRPr="0087602A">
        <w:rPr>
          <w:rFonts w:ascii="Book Antiqua" w:hAnsi="Book Antiqua"/>
          <w:sz w:val="24"/>
          <w:szCs w:val="24"/>
        </w:rPr>
        <w:t xml:space="preserve"> 2007).</w:t>
      </w:r>
    </w:p>
    <w:p w:rsidR="00B30FB7" w:rsidRPr="0087602A" w:rsidRDefault="00B30FB7" w:rsidP="0087602A">
      <w:pPr>
        <w:spacing w:line="360" w:lineRule="auto"/>
        <w:jc w:val="both"/>
        <w:rPr>
          <w:rFonts w:ascii="Book Antiqua" w:hAnsi="Book Antiqua"/>
          <w:sz w:val="24"/>
          <w:szCs w:val="24"/>
        </w:rPr>
      </w:pPr>
      <w:r w:rsidRPr="0087602A">
        <w:rPr>
          <w:rFonts w:ascii="Book Antiqua" w:hAnsi="Book Antiqua"/>
          <w:sz w:val="24"/>
          <w:szCs w:val="24"/>
        </w:rPr>
        <w:t>Economic Value Added is inherently backward looking, as he faces added in the last period of the carrying amount and thus measures the success of past policy decisions and investments. It fails to consider in detail the current strategy pursued by the organization, and does not try to assess whether the organization takes steps to ensure it will build up and uphold a sustainable competitive advantage. One result of this is that the economic value added, it would seem, is of limited use for a young growing company (</w:t>
      </w:r>
      <w:proofErr w:type="spellStart"/>
      <w:r w:rsidRPr="0087602A">
        <w:rPr>
          <w:rFonts w:ascii="Book Antiqua" w:hAnsi="Book Antiqua"/>
          <w:sz w:val="24"/>
          <w:szCs w:val="24"/>
        </w:rPr>
        <w:t>Correira</w:t>
      </w:r>
      <w:proofErr w:type="spellEnd"/>
      <w:r w:rsidRPr="0087602A">
        <w:rPr>
          <w:rFonts w:ascii="Book Antiqua" w:hAnsi="Book Antiqua"/>
          <w:sz w:val="24"/>
          <w:szCs w:val="24"/>
        </w:rPr>
        <w:t xml:space="preserve"> et al, 2007; Sharma and Kumar, 2010). Use of economic Value Added can promote short-term solutions at the middle management and can lead to managers refuse to make investments that although they have a large positive net present value, would reduce the Economic Value Added in the short term. The main practical issue that arises when calculating the Economic Value Added, profit and capital must be defined. There are a number of common mistakes that are often made </w:t>
      </w:r>
      <w:r w:rsidRPr="0087602A">
        <w:rPr>
          <w:rFonts w:ascii="Times New Roman" w:hAnsi="Times New Roman" w:cs="Times New Roman"/>
          <w:sz w:val="24"/>
          <w:szCs w:val="24"/>
        </w:rPr>
        <w:t>​​</w:t>
      </w:r>
      <w:r w:rsidRPr="0087602A">
        <w:rPr>
          <w:rFonts w:ascii="Book Antiqua" w:hAnsi="Book Antiqua" w:cs="Calibri"/>
          <w:sz w:val="24"/>
          <w:szCs w:val="24"/>
        </w:rPr>
        <w:t>in implementing or using economic value added. Most of them are associated with either a lack of understanding, or therefore the concept on the upper levels or training</w:t>
      </w:r>
      <w:r w:rsidRPr="0087602A">
        <w:rPr>
          <w:rFonts w:ascii="Book Antiqua" w:hAnsi="Book Antiqua"/>
          <w:sz w:val="24"/>
          <w:szCs w:val="24"/>
        </w:rPr>
        <w:t xml:space="preserve"> for all staff to use economic value added, and therefore not using the full potential of the concept. For measuring</w:t>
      </w:r>
      <w:r w:rsidR="0087602A">
        <w:rPr>
          <w:rFonts w:ascii="Book Antiqua" w:hAnsi="Book Antiqua"/>
          <w:sz w:val="24"/>
          <w:szCs w:val="24"/>
        </w:rPr>
        <w:t xml:space="preserve"> </w:t>
      </w:r>
      <w:r w:rsidRPr="0087602A">
        <w:rPr>
          <w:rFonts w:ascii="Book Antiqua" w:hAnsi="Book Antiqua"/>
          <w:sz w:val="24"/>
          <w:szCs w:val="24"/>
        </w:rPr>
        <w:t xml:space="preserve">Economic Value Added properly all capital ought to be allocated to units. Typically, the Return on Investment is calculated so that only the capital </w:t>
      </w:r>
      <w:proofErr w:type="spellStart"/>
      <w:r w:rsidRPr="0087602A">
        <w:rPr>
          <w:rFonts w:ascii="Book Antiqua" w:hAnsi="Book Antiqua"/>
          <w:sz w:val="24"/>
          <w:szCs w:val="24"/>
        </w:rPr>
        <w:t>affectable</w:t>
      </w:r>
      <w:proofErr w:type="spellEnd"/>
      <w:r w:rsidRPr="0087602A">
        <w:rPr>
          <w:rFonts w:ascii="Book Antiqua" w:hAnsi="Book Antiqua"/>
          <w:sz w:val="24"/>
          <w:szCs w:val="24"/>
        </w:rPr>
        <w:t xml:space="preserve"> units counted. With the </w:t>
      </w:r>
      <w:r w:rsidRPr="0087602A">
        <w:rPr>
          <w:rFonts w:ascii="Book Antiqua" w:hAnsi="Book Antiqua"/>
          <w:sz w:val="24"/>
          <w:szCs w:val="24"/>
        </w:rPr>
        <w:lastRenderedPageBreak/>
        <w:t xml:space="preserve">Economic Value Added is the equal modus operandi might be </w:t>
      </w:r>
      <w:proofErr w:type="spellStart"/>
      <w:r w:rsidRPr="0087602A">
        <w:rPr>
          <w:rFonts w:ascii="Book Antiqua" w:hAnsi="Book Antiqua"/>
          <w:sz w:val="24"/>
          <w:szCs w:val="24"/>
        </w:rPr>
        <w:t>utilised</w:t>
      </w:r>
      <w:proofErr w:type="spellEnd"/>
      <w:r w:rsidRPr="0087602A">
        <w:rPr>
          <w:rFonts w:ascii="Book Antiqua" w:hAnsi="Book Antiqua"/>
          <w:sz w:val="24"/>
          <w:szCs w:val="24"/>
        </w:rPr>
        <w:t xml:space="preserve"> (</w:t>
      </w:r>
      <w:proofErr w:type="spellStart"/>
      <w:r w:rsidRPr="0087602A">
        <w:rPr>
          <w:rFonts w:ascii="Book Antiqua" w:hAnsi="Book Antiqua"/>
          <w:sz w:val="24"/>
          <w:szCs w:val="24"/>
        </w:rPr>
        <w:t>Correira</w:t>
      </w:r>
      <w:proofErr w:type="spellEnd"/>
      <w:r w:rsidRPr="0087602A">
        <w:rPr>
          <w:rFonts w:ascii="Book Antiqua" w:hAnsi="Book Antiqua"/>
          <w:sz w:val="24"/>
          <w:szCs w:val="24"/>
        </w:rPr>
        <w:t xml:space="preserve"> et al, 2007; Sharma and Kumar, 2010).</w:t>
      </w:r>
    </w:p>
    <w:p w:rsidR="003A37E1" w:rsidRPr="0087602A" w:rsidRDefault="008F5F5A" w:rsidP="0087602A">
      <w:pPr>
        <w:spacing w:line="360" w:lineRule="auto"/>
        <w:jc w:val="both"/>
        <w:rPr>
          <w:rFonts w:ascii="Book Antiqua" w:hAnsi="Book Antiqua" w:cs="Arial"/>
          <w:sz w:val="24"/>
          <w:szCs w:val="24"/>
        </w:rPr>
      </w:pPr>
      <w:r w:rsidRPr="0087602A">
        <w:rPr>
          <w:rFonts w:ascii="Book Antiqua" w:hAnsi="Book Antiqua"/>
          <w:sz w:val="24"/>
          <w:szCs w:val="24"/>
        </w:rPr>
        <w:t>Sharma</w:t>
      </w:r>
      <w:r w:rsidR="0087602A">
        <w:rPr>
          <w:rFonts w:ascii="Book Antiqua" w:hAnsi="Book Antiqua"/>
          <w:sz w:val="24"/>
          <w:szCs w:val="24"/>
        </w:rPr>
        <w:t xml:space="preserve"> </w:t>
      </w:r>
      <w:r w:rsidRPr="0087602A">
        <w:rPr>
          <w:rFonts w:ascii="Book Antiqua" w:hAnsi="Book Antiqua"/>
          <w:sz w:val="24"/>
          <w:szCs w:val="24"/>
        </w:rPr>
        <w:t>and</w:t>
      </w:r>
      <w:r w:rsidR="0087602A">
        <w:rPr>
          <w:rFonts w:ascii="Book Antiqua" w:hAnsi="Book Antiqua"/>
          <w:sz w:val="24"/>
          <w:szCs w:val="24"/>
        </w:rPr>
        <w:t xml:space="preserve"> </w:t>
      </w:r>
      <w:r w:rsidRPr="0087602A">
        <w:rPr>
          <w:rFonts w:ascii="Book Antiqua" w:hAnsi="Book Antiqua"/>
          <w:sz w:val="24"/>
          <w:szCs w:val="24"/>
        </w:rPr>
        <w:t>Kumar</w:t>
      </w:r>
      <w:r w:rsidR="0087602A">
        <w:rPr>
          <w:rFonts w:ascii="Book Antiqua" w:hAnsi="Book Antiqua"/>
          <w:sz w:val="24"/>
          <w:szCs w:val="24"/>
        </w:rPr>
        <w:t xml:space="preserve"> </w:t>
      </w:r>
      <w:r w:rsidRPr="0087602A">
        <w:rPr>
          <w:rFonts w:ascii="Book Antiqua" w:hAnsi="Book Antiqua"/>
          <w:sz w:val="24"/>
          <w:szCs w:val="24"/>
        </w:rPr>
        <w:t xml:space="preserve">(2010) </w:t>
      </w:r>
      <w:r w:rsidR="003C1683" w:rsidRPr="0087602A">
        <w:rPr>
          <w:rFonts w:ascii="Book Antiqua" w:hAnsi="Book Antiqua"/>
          <w:sz w:val="24"/>
          <w:szCs w:val="24"/>
        </w:rPr>
        <w:t>establish</w:t>
      </w:r>
      <w:r w:rsidR="0087602A">
        <w:rPr>
          <w:rFonts w:ascii="Book Antiqua" w:hAnsi="Book Antiqua"/>
          <w:sz w:val="24"/>
          <w:szCs w:val="24"/>
        </w:rPr>
        <w:t xml:space="preserve"> </w:t>
      </w:r>
      <w:r w:rsidR="003C1683" w:rsidRPr="0087602A">
        <w:rPr>
          <w:rFonts w:ascii="Book Antiqua" w:hAnsi="Book Antiqua"/>
          <w:sz w:val="24"/>
          <w:szCs w:val="24"/>
        </w:rPr>
        <w:t>that the utilization</w:t>
      </w:r>
      <w:r w:rsidR="0087602A">
        <w:rPr>
          <w:rFonts w:ascii="Book Antiqua" w:hAnsi="Book Antiqua"/>
          <w:sz w:val="24"/>
          <w:szCs w:val="24"/>
        </w:rPr>
        <w:t xml:space="preserve"> </w:t>
      </w:r>
      <w:r w:rsidR="003C1683" w:rsidRPr="0087602A">
        <w:rPr>
          <w:rFonts w:ascii="Book Antiqua" w:hAnsi="Book Antiqua"/>
          <w:sz w:val="24"/>
          <w:szCs w:val="24"/>
        </w:rPr>
        <w:t>of accounting adjustments to evaluate Economic Value Added</w:t>
      </w:r>
      <w:r w:rsidR="0087602A">
        <w:rPr>
          <w:rFonts w:ascii="Book Antiqua" w:hAnsi="Book Antiqua"/>
          <w:sz w:val="24"/>
          <w:szCs w:val="24"/>
        </w:rPr>
        <w:t xml:space="preserve"> </w:t>
      </w:r>
      <w:r w:rsidR="003C1683" w:rsidRPr="0087602A">
        <w:rPr>
          <w:rFonts w:ascii="Book Antiqua" w:hAnsi="Book Antiqua"/>
          <w:sz w:val="24"/>
          <w:szCs w:val="24"/>
        </w:rPr>
        <w:t>and to assess performance at divisional point is not worthwhile. As a result, performance metrics might necessitate being free of adjustments and being proficient to determine performance at a divisional rank. Noticeable here researches have had been conducted on greater level as regards Economic Value Added, the giving of Economic Value Added</w:t>
      </w:r>
      <w:r w:rsidR="0087602A">
        <w:rPr>
          <w:rFonts w:ascii="Book Antiqua" w:hAnsi="Book Antiqua"/>
          <w:sz w:val="24"/>
          <w:szCs w:val="24"/>
        </w:rPr>
        <w:t xml:space="preserve"> </w:t>
      </w:r>
      <w:r w:rsidR="003C1683" w:rsidRPr="0087602A">
        <w:rPr>
          <w:rFonts w:ascii="Book Antiqua" w:hAnsi="Book Antiqua"/>
          <w:sz w:val="24"/>
          <w:szCs w:val="24"/>
        </w:rPr>
        <w:t>in relation to the</w:t>
      </w:r>
      <w:r w:rsidR="0087602A">
        <w:rPr>
          <w:rFonts w:ascii="Book Antiqua" w:hAnsi="Book Antiqua"/>
          <w:sz w:val="24"/>
          <w:szCs w:val="24"/>
        </w:rPr>
        <w:t xml:space="preserve"> </w:t>
      </w:r>
      <w:r w:rsidR="003C1683" w:rsidRPr="0087602A">
        <w:rPr>
          <w:rFonts w:ascii="Book Antiqua" w:hAnsi="Book Antiqua"/>
          <w:sz w:val="24"/>
          <w:szCs w:val="24"/>
        </w:rPr>
        <w:t>value for stakeholders and as well on the appropriateness of Economic Value Added</w:t>
      </w:r>
      <w:r w:rsidR="0087602A">
        <w:rPr>
          <w:rFonts w:ascii="Book Antiqua" w:hAnsi="Book Antiqua"/>
          <w:sz w:val="24"/>
          <w:szCs w:val="24"/>
        </w:rPr>
        <w:t xml:space="preserve"> </w:t>
      </w:r>
      <w:r w:rsidR="003C1683" w:rsidRPr="0087602A">
        <w:rPr>
          <w:rFonts w:ascii="Book Antiqua" w:hAnsi="Book Antiqua"/>
          <w:sz w:val="24"/>
          <w:szCs w:val="24"/>
        </w:rPr>
        <w:t>for various economic sectors (</w:t>
      </w:r>
      <w:proofErr w:type="spellStart"/>
      <w:r w:rsidR="003C1683" w:rsidRPr="0087602A">
        <w:rPr>
          <w:rFonts w:ascii="Book Antiqua" w:hAnsi="Book Antiqua"/>
          <w:sz w:val="24"/>
          <w:szCs w:val="24"/>
        </w:rPr>
        <w:t>Evanomics</w:t>
      </w:r>
      <w:proofErr w:type="spellEnd"/>
      <w:r w:rsidR="000A59E2">
        <w:rPr>
          <w:rFonts w:ascii="Book Antiqua" w:hAnsi="Book Antiqua"/>
          <w:sz w:val="24"/>
          <w:szCs w:val="24"/>
        </w:rPr>
        <w:t>,</w:t>
      </w:r>
      <w:r w:rsidR="003C1683" w:rsidRPr="0087602A">
        <w:rPr>
          <w:rFonts w:ascii="Book Antiqua" w:hAnsi="Book Antiqua"/>
          <w:sz w:val="24"/>
          <w:szCs w:val="24"/>
        </w:rPr>
        <w:t xml:space="preserve"> 2011).</w:t>
      </w:r>
      <w:r w:rsidR="0087602A">
        <w:rPr>
          <w:rFonts w:ascii="Book Antiqua" w:hAnsi="Book Antiqua"/>
          <w:sz w:val="24"/>
          <w:szCs w:val="24"/>
        </w:rPr>
        <w:t xml:space="preserve"> </w:t>
      </w:r>
      <w:r w:rsidR="003C1683" w:rsidRPr="0087602A">
        <w:rPr>
          <w:rFonts w:ascii="Book Antiqua" w:hAnsi="Book Antiqua"/>
          <w:sz w:val="24"/>
          <w:szCs w:val="24"/>
        </w:rPr>
        <w:t>McClure (2011) finds that companies and their consultants</w:t>
      </w:r>
      <w:r w:rsidR="0087602A">
        <w:rPr>
          <w:rFonts w:ascii="Book Antiqua" w:hAnsi="Book Antiqua"/>
          <w:sz w:val="24"/>
          <w:szCs w:val="24"/>
        </w:rPr>
        <w:t xml:space="preserve"> </w:t>
      </w:r>
      <w:r w:rsidR="003C1683" w:rsidRPr="0087602A">
        <w:rPr>
          <w:rFonts w:ascii="Book Antiqua" w:hAnsi="Book Antiqua"/>
          <w:sz w:val="24"/>
          <w:szCs w:val="24"/>
        </w:rPr>
        <w:t>utilize Economic Value Added</w:t>
      </w:r>
      <w:r w:rsidR="0087602A">
        <w:rPr>
          <w:rFonts w:ascii="Book Antiqua" w:hAnsi="Book Antiqua"/>
          <w:sz w:val="24"/>
          <w:szCs w:val="24"/>
        </w:rPr>
        <w:t xml:space="preserve"> </w:t>
      </w:r>
      <w:r w:rsidR="003C1683" w:rsidRPr="0087602A">
        <w:rPr>
          <w:rFonts w:ascii="Book Antiqua" w:hAnsi="Book Antiqua"/>
          <w:sz w:val="24"/>
          <w:szCs w:val="24"/>
        </w:rPr>
        <w:t>as</w:t>
      </w:r>
      <w:r w:rsidR="0087602A">
        <w:rPr>
          <w:rFonts w:ascii="Book Antiqua" w:hAnsi="Book Antiqua"/>
          <w:sz w:val="24"/>
          <w:szCs w:val="24"/>
        </w:rPr>
        <w:t xml:space="preserve"> </w:t>
      </w:r>
      <w:r w:rsidR="003C1683" w:rsidRPr="0087602A">
        <w:rPr>
          <w:rFonts w:ascii="Book Antiqua" w:hAnsi="Book Antiqua"/>
          <w:sz w:val="24"/>
          <w:szCs w:val="24"/>
        </w:rPr>
        <w:t>the most thriving metric performance, wand more importantly financial theory validates the</w:t>
      </w:r>
      <w:r w:rsidR="0087602A">
        <w:rPr>
          <w:rFonts w:ascii="Book Antiqua" w:hAnsi="Book Antiqua"/>
          <w:sz w:val="24"/>
          <w:szCs w:val="24"/>
        </w:rPr>
        <w:t xml:space="preserve"> </w:t>
      </w:r>
      <w:r w:rsidR="003C1683" w:rsidRPr="0087602A">
        <w:rPr>
          <w:rFonts w:ascii="Book Antiqua" w:hAnsi="Book Antiqua"/>
          <w:sz w:val="24"/>
          <w:szCs w:val="24"/>
        </w:rPr>
        <w:t>metric of Economic Value Added</w:t>
      </w:r>
      <w:r w:rsidR="00FA389F">
        <w:rPr>
          <w:rFonts w:ascii="Book Antiqua" w:hAnsi="Book Antiqua"/>
          <w:sz w:val="24"/>
          <w:szCs w:val="24"/>
        </w:rPr>
        <w:t>,</w:t>
      </w:r>
      <w:r w:rsidR="003C1683" w:rsidRPr="0087602A">
        <w:rPr>
          <w:rFonts w:ascii="Book Antiqua" w:hAnsi="Book Antiqua"/>
          <w:sz w:val="24"/>
          <w:szCs w:val="24"/>
        </w:rPr>
        <w:t xml:space="preserve"> which</w:t>
      </w:r>
      <w:r w:rsidR="0087602A">
        <w:rPr>
          <w:rFonts w:ascii="Book Antiqua" w:hAnsi="Book Antiqua"/>
          <w:sz w:val="24"/>
          <w:szCs w:val="24"/>
        </w:rPr>
        <w:t xml:space="preserve"> </w:t>
      </w:r>
      <w:r w:rsidR="003C1683" w:rsidRPr="0087602A">
        <w:rPr>
          <w:rFonts w:ascii="Book Antiqua" w:hAnsi="Book Antiqua"/>
          <w:sz w:val="24"/>
          <w:szCs w:val="24"/>
        </w:rPr>
        <w:t>is steady with principles of valuation. These issues</w:t>
      </w:r>
      <w:r w:rsidR="0087602A">
        <w:rPr>
          <w:rFonts w:ascii="Book Antiqua" w:hAnsi="Book Antiqua"/>
          <w:sz w:val="24"/>
          <w:szCs w:val="24"/>
        </w:rPr>
        <w:t xml:space="preserve"> </w:t>
      </w:r>
      <w:r w:rsidR="003C1683" w:rsidRPr="0087602A">
        <w:rPr>
          <w:rFonts w:ascii="Book Antiqua" w:hAnsi="Book Antiqua"/>
          <w:sz w:val="24"/>
          <w:szCs w:val="24"/>
        </w:rPr>
        <w:t>are vital to</w:t>
      </w:r>
      <w:r w:rsidR="0087602A">
        <w:rPr>
          <w:rFonts w:ascii="Book Antiqua" w:hAnsi="Book Antiqua"/>
          <w:sz w:val="24"/>
          <w:szCs w:val="24"/>
        </w:rPr>
        <w:t xml:space="preserve"> </w:t>
      </w:r>
      <w:r w:rsidR="003C1683" w:rsidRPr="0087602A">
        <w:rPr>
          <w:rFonts w:ascii="Book Antiqua" w:hAnsi="Book Antiqua"/>
          <w:sz w:val="24"/>
          <w:szCs w:val="24"/>
        </w:rPr>
        <w:t>investors whilst analyzing the financial performance</w:t>
      </w:r>
      <w:r w:rsidR="0087602A">
        <w:rPr>
          <w:rFonts w:ascii="Book Antiqua" w:hAnsi="Book Antiqua"/>
          <w:sz w:val="24"/>
          <w:szCs w:val="24"/>
        </w:rPr>
        <w:t xml:space="preserve"> </w:t>
      </w:r>
      <w:r w:rsidR="003C1683" w:rsidRPr="0087602A">
        <w:rPr>
          <w:rFonts w:ascii="Book Antiqua" w:hAnsi="Book Antiqua"/>
          <w:sz w:val="24"/>
          <w:szCs w:val="24"/>
        </w:rPr>
        <w:t>of companies. Economic Value Added might be differentiate from supplementary metrics of financial performance measures</w:t>
      </w:r>
      <w:r w:rsidR="0087602A">
        <w:rPr>
          <w:rFonts w:ascii="Book Antiqua" w:hAnsi="Book Antiqua"/>
          <w:sz w:val="24"/>
          <w:szCs w:val="24"/>
        </w:rPr>
        <w:t xml:space="preserve"> </w:t>
      </w:r>
      <w:r w:rsidR="003C1683" w:rsidRPr="0087602A">
        <w:rPr>
          <w:rFonts w:ascii="Book Antiqua" w:hAnsi="Book Antiqua"/>
          <w:sz w:val="24"/>
          <w:szCs w:val="24"/>
        </w:rPr>
        <w:t>in the forms of</w:t>
      </w:r>
      <w:r w:rsidR="00FA389F">
        <w:rPr>
          <w:rFonts w:ascii="Book Antiqua" w:hAnsi="Book Antiqua"/>
          <w:sz w:val="24"/>
          <w:szCs w:val="24"/>
        </w:rPr>
        <w:t xml:space="preserve"> </w:t>
      </w:r>
      <w:r w:rsidR="003C1683" w:rsidRPr="0087602A">
        <w:rPr>
          <w:rFonts w:ascii="Book Antiqua" w:hAnsi="Book Antiqua"/>
          <w:sz w:val="24"/>
          <w:szCs w:val="24"/>
        </w:rPr>
        <w:t>net profit and earnings per share</w:t>
      </w:r>
      <w:r w:rsidR="00FA389F">
        <w:rPr>
          <w:rFonts w:ascii="Book Antiqua" w:hAnsi="Book Antiqua"/>
          <w:sz w:val="24"/>
          <w:szCs w:val="24"/>
        </w:rPr>
        <w:t>,</w:t>
      </w:r>
      <w:r w:rsidR="003C1683" w:rsidRPr="0087602A">
        <w:rPr>
          <w:rFonts w:ascii="Book Antiqua" w:hAnsi="Book Antiqua"/>
          <w:sz w:val="24"/>
          <w:szCs w:val="24"/>
        </w:rPr>
        <w:t xml:space="preserve"> as it settles on</w:t>
      </w:r>
      <w:r w:rsidR="0087602A">
        <w:rPr>
          <w:rFonts w:ascii="Book Antiqua" w:hAnsi="Book Antiqua"/>
          <w:sz w:val="24"/>
          <w:szCs w:val="24"/>
        </w:rPr>
        <w:t xml:space="preserve"> </w:t>
      </w:r>
      <w:r w:rsidR="003C1683" w:rsidRPr="0087602A">
        <w:rPr>
          <w:rFonts w:ascii="Book Antiqua" w:hAnsi="Book Antiqua"/>
          <w:sz w:val="24"/>
          <w:szCs w:val="24"/>
        </w:rPr>
        <w:t>the profits left over after</w:t>
      </w:r>
      <w:r w:rsidR="0087602A">
        <w:rPr>
          <w:rFonts w:ascii="Book Antiqua" w:hAnsi="Book Antiqua"/>
          <w:sz w:val="24"/>
          <w:szCs w:val="24"/>
        </w:rPr>
        <w:t xml:space="preserve"> </w:t>
      </w:r>
      <w:r w:rsidR="003C1683" w:rsidRPr="0087602A">
        <w:rPr>
          <w:rFonts w:ascii="Book Antiqua" w:hAnsi="Book Antiqua"/>
          <w:sz w:val="24"/>
          <w:szCs w:val="24"/>
        </w:rPr>
        <w:t>the capital costs of a company</w:t>
      </w:r>
      <w:r w:rsidR="00FA389F">
        <w:rPr>
          <w:rFonts w:ascii="Book Antiqua" w:hAnsi="Book Antiqua"/>
          <w:sz w:val="24"/>
          <w:szCs w:val="24"/>
        </w:rPr>
        <w:t>,</w:t>
      </w:r>
      <w:r w:rsidR="003C1683" w:rsidRPr="0087602A">
        <w:rPr>
          <w:rFonts w:ascii="Book Antiqua" w:hAnsi="Book Antiqua"/>
          <w:sz w:val="24"/>
          <w:szCs w:val="24"/>
        </w:rPr>
        <w:t xml:space="preserve"> both debt and equity</w:t>
      </w:r>
      <w:r w:rsidR="00FA389F">
        <w:rPr>
          <w:rFonts w:ascii="Book Antiqua" w:hAnsi="Book Antiqua"/>
          <w:sz w:val="24"/>
          <w:szCs w:val="24"/>
        </w:rPr>
        <w:t>,</w:t>
      </w:r>
      <w:r w:rsidR="0087602A">
        <w:rPr>
          <w:rFonts w:ascii="Book Antiqua" w:hAnsi="Book Antiqua"/>
          <w:sz w:val="24"/>
          <w:szCs w:val="24"/>
        </w:rPr>
        <w:t xml:space="preserve"> </w:t>
      </w:r>
      <w:r w:rsidR="003C1683" w:rsidRPr="0087602A">
        <w:rPr>
          <w:rFonts w:ascii="Book Antiqua" w:hAnsi="Book Antiqua"/>
          <w:sz w:val="24"/>
          <w:szCs w:val="24"/>
        </w:rPr>
        <w:t>is</w:t>
      </w:r>
      <w:r w:rsidR="0087602A">
        <w:rPr>
          <w:rFonts w:ascii="Book Antiqua" w:hAnsi="Book Antiqua"/>
          <w:sz w:val="24"/>
          <w:szCs w:val="24"/>
        </w:rPr>
        <w:t xml:space="preserve"> </w:t>
      </w:r>
      <w:r w:rsidR="003C1683" w:rsidRPr="0087602A">
        <w:rPr>
          <w:rFonts w:ascii="Book Antiqua" w:hAnsi="Book Antiqua"/>
          <w:sz w:val="24"/>
          <w:szCs w:val="24"/>
        </w:rPr>
        <w:t>deducted from the</w:t>
      </w:r>
      <w:r w:rsidR="0087602A">
        <w:rPr>
          <w:rFonts w:ascii="Book Antiqua" w:hAnsi="Book Antiqua"/>
          <w:sz w:val="24"/>
          <w:szCs w:val="24"/>
        </w:rPr>
        <w:t xml:space="preserve"> </w:t>
      </w:r>
      <w:r w:rsidR="003C1683" w:rsidRPr="0087602A">
        <w:rPr>
          <w:rFonts w:ascii="Book Antiqua" w:hAnsi="Book Antiqua"/>
          <w:sz w:val="24"/>
          <w:szCs w:val="24"/>
        </w:rPr>
        <w:t>operating profit (McClure</w:t>
      </w:r>
      <w:r w:rsidR="000A59E2">
        <w:rPr>
          <w:rFonts w:ascii="Book Antiqua" w:hAnsi="Book Antiqua"/>
          <w:sz w:val="24"/>
          <w:szCs w:val="24"/>
        </w:rPr>
        <w:t>,</w:t>
      </w:r>
      <w:r w:rsidR="003C1683" w:rsidRPr="0087602A">
        <w:rPr>
          <w:rFonts w:ascii="Book Antiqua" w:hAnsi="Book Antiqua"/>
          <w:sz w:val="24"/>
          <w:szCs w:val="24"/>
        </w:rPr>
        <w:t xml:space="preserve"> 2011). The point is that</w:t>
      </w:r>
      <w:r w:rsidR="0087602A">
        <w:rPr>
          <w:rFonts w:ascii="Book Antiqua" w:hAnsi="Book Antiqua"/>
          <w:sz w:val="24"/>
          <w:szCs w:val="24"/>
        </w:rPr>
        <w:t xml:space="preserve"> </w:t>
      </w:r>
      <w:r w:rsidR="003C1683" w:rsidRPr="0087602A">
        <w:rPr>
          <w:rFonts w:ascii="Book Antiqua" w:hAnsi="Book Antiqua"/>
          <w:sz w:val="24"/>
          <w:szCs w:val="24"/>
        </w:rPr>
        <w:t>Economic Value Added</w:t>
      </w:r>
      <w:r w:rsidR="0087602A">
        <w:rPr>
          <w:rFonts w:ascii="Book Antiqua" w:hAnsi="Book Antiqua"/>
          <w:sz w:val="24"/>
          <w:szCs w:val="24"/>
        </w:rPr>
        <w:t xml:space="preserve"> </w:t>
      </w:r>
      <w:r w:rsidR="003C1683" w:rsidRPr="0087602A">
        <w:rPr>
          <w:rFonts w:ascii="Book Antiqua" w:hAnsi="Book Antiqua"/>
          <w:sz w:val="24"/>
          <w:szCs w:val="24"/>
        </w:rPr>
        <w:t>includes</w:t>
      </w:r>
      <w:r w:rsidR="0087602A">
        <w:rPr>
          <w:rFonts w:ascii="Book Antiqua" w:hAnsi="Book Antiqua"/>
          <w:sz w:val="24"/>
          <w:szCs w:val="24"/>
        </w:rPr>
        <w:t xml:space="preserve"> </w:t>
      </w:r>
      <w:r w:rsidR="003C1683" w:rsidRPr="0087602A">
        <w:rPr>
          <w:rFonts w:ascii="Book Antiqua" w:hAnsi="Book Antiqua"/>
          <w:sz w:val="24"/>
          <w:szCs w:val="24"/>
        </w:rPr>
        <w:t>the</w:t>
      </w:r>
      <w:r w:rsidR="0087602A">
        <w:rPr>
          <w:rFonts w:ascii="Book Antiqua" w:hAnsi="Book Antiqua"/>
          <w:sz w:val="24"/>
          <w:szCs w:val="24"/>
        </w:rPr>
        <w:t xml:space="preserve"> </w:t>
      </w:r>
      <w:r w:rsidR="003C1683" w:rsidRPr="0087602A">
        <w:rPr>
          <w:rFonts w:ascii="Book Antiqua" w:hAnsi="Book Antiqua"/>
          <w:sz w:val="24"/>
          <w:szCs w:val="24"/>
        </w:rPr>
        <w:t>hidden cost of capital,</w:t>
      </w:r>
      <w:r w:rsidR="0087602A">
        <w:rPr>
          <w:rFonts w:ascii="Book Antiqua" w:hAnsi="Book Antiqua"/>
          <w:sz w:val="24"/>
          <w:szCs w:val="24"/>
        </w:rPr>
        <w:t xml:space="preserve"> </w:t>
      </w:r>
      <w:r w:rsidR="003C1683" w:rsidRPr="0087602A">
        <w:rPr>
          <w:rFonts w:ascii="Book Antiqua" w:hAnsi="Book Antiqua"/>
          <w:sz w:val="24"/>
          <w:szCs w:val="24"/>
        </w:rPr>
        <w:t>while conventional measuring methods pay no attention to it, pointing out that</w:t>
      </w:r>
      <w:r w:rsidR="0087602A">
        <w:rPr>
          <w:rFonts w:ascii="Book Antiqua" w:hAnsi="Book Antiqua"/>
          <w:sz w:val="24"/>
          <w:szCs w:val="24"/>
        </w:rPr>
        <w:t xml:space="preserve"> </w:t>
      </w:r>
      <w:r w:rsidR="003C1683" w:rsidRPr="0087602A">
        <w:rPr>
          <w:rFonts w:ascii="Book Antiqua" w:hAnsi="Book Antiqua"/>
          <w:sz w:val="24"/>
          <w:szCs w:val="24"/>
        </w:rPr>
        <w:t>Economic Value Added</w:t>
      </w:r>
      <w:r w:rsidR="0087602A">
        <w:rPr>
          <w:rFonts w:ascii="Book Antiqua" w:hAnsi="Book Antiqua"/>
          <w:sz w:val="24"/>
          <w:szCs w:val="24"/>
        </w:rPr>
        <w:t xml:space="preserve"> </w:t>
      </w:r>
      <w:r w:rsidR="003C1683" w:rsidRPr="0087602A">
        <w:rPr>
          <w:rFonts w:ascii="Book Antiqua" w:hAnsi="Book Antiqua"/>
          <w:sz w:val="24"/>
          <w:szCs w:val="24"/>
        </w:rPr>
        <w:t>measures profit</w:t>
      </w:r>
      <w:r w:rsidR="0087602A">
        <w:rPr>
          <w:rFonts w:ascii="Book Antiqua" w:hAnsi="Book Antiqua"/>
          <w:sz w:val="24"/>
          <w:szCs w:val="24"/>
        </w:rPr>
        <w:t xml:space="preserve"> </w:t>
      </w:r>
      <w:r w:rsidR="003C1683" w:rsidRPr="0087602A">
        <w:rPr>
          <w:rFonts w:ascii="Book Antiqua" w:hAnsi="Book Antiqua"/>
          <w:sz w:val="24"/>
          <w:szCs w:val="24"/>
        </w:rPr>
        <w:t>in the approach that shareholders delineate it (McClure</w:t>
      </w:r>
      <w:r w:rsidR="000A59E2">
        <w:rPr>
          <w:rFonts w:ascii="Book Antiqua" w:hAnsi="Book Antiqua"/>
          <w:sz w:val="24"/>
          <w:szCs w:val="24"/>
        </w:rPr>
        <w:t>,</w:t>
      </w:r>
      <w:r w:rsidR="003C1683" w:rsidRPr="0087602A">
        <w:rPr>
          <w:rFonts w:ascii="Book Antiqua" w:hAnsi="Book Antiqua"/>
          <w:sz w:val="24"/>
          <w:szCs w:val="24"/>
        </w:rPr>
        <w:t xml:space="preserve"> 2011).</w:t>
      </w:r>
      <w:r w:rsidR="0087602A">
        <w:rPr>
          <w:rFonts w:ascii="Book Antiqua" w:hAnsi="Book Antiqua"/>
          <w:sz w:val="24"/>
          <w:szCs w:val="24"/>
        </w:rPr>
        <w:t xml:space="preserve"> </w:t>
      </w:r>
      <w:r w:rsidR="003C1683" w:rsidRPr="0087602A">
        <w:rPr>
          <w:rFonts w:ascii="Book Antiqua" w:hAnsi="Book Antiqua"/>
          <w:sz w:val="24"/>
          <w:szCs w:val="24"/>
        </w:rPr>
        <w:t>This</w:t>
      </w:r>
      <w:r w:rsidR="0087602A">
        <w:rPr>
          <w:rFonts w:ascii="Book Antiqua" w:hAnsi="Book Antiqua"/>
          <w:sz w:val="24"/>
          <w:szCs w:val="24"/>
        </w:rPr>
        <w:t xml:space="preserve"> </w:t>
      </w:r>
      <w:r w:rsidR="003C1683" w:rsidRPr="0087602A">
        <w:rPr>
          <w:rFonts w:ascii="Book Antiqua" w:hAnsi="Book Antiqua"/>
          <w:sz w:val="24"/>
          <w:szCs w:val="24"/>
        </w:rPr>
        <w:t>implies</w:t>
      </w:r>
      <w:r w:rsidR="0087602A">
        <w:rPr>
          <w:rFonts w:ascii="Book Antiqua" w:hAnsi="Book Antiqua"/>
          <w:sz w:val="24"/>
          <w:szCs w:val="24"/>
        </w:rPr>
        <w:t xml:space="preserve"> </w:t>
      </w:r>
      <w:r w:rsidR="003C1683" w:rsidRPr="0087602A">
        <w:rPr>
          <w:rFonts w:ascii="Book Antiqua" w:hAnsi="Book Antiqua"/>
          <w:sz w:val="24"/>
          <w:szCs w:val="24"/>
        </w:rPr>
        <w:t>that profit must account for the cost of</w:t>
      </w:r>
      <w:r w:rsidR="00FA389F">
        <w:rPr>
          <w:rFonts w:ascii="Book Antiqua" w:hAnsi="Book Antiqua"/>
          <w:sz w:val="24"/>
          <w:szCs w:val="24"/>
        </w:rPr>
        <w:t xml:space="preserve"> </w:t>
      </w:r>
      <w:r w:rsidR="003C1683" w:rsidRPr="0087602A">
        <w:rPr>
          <w:rFonts w:ascii="Book Antiqua" w:hAnsi="Book Antiqua"/>
          <w:sz w:val="24"/>
          <w:szCs w:val="24"/>
        </w:rPr>
        <w:t>capital whilst measuring</w:t>
      </w:r>
      <w:r w:rsidR="0087602A">
        <w:rPr>
          <w:rFonts w:ascii="Book Antiqua" w:hAnsi="Book Antiqua"/>
          <w:sz w:val="24"/>
          <w:szCs w:val="24"/>
        </w:rPr>
        <w:t xml:space="preserve"> </w:t>
      </w:r>
      <w:r w:rsidR="003C1683" w:rsidRPr="0087602A">
        <w:rPr>
          <w:rFonts w:ascii="Book Antiqua" w:hAnsi="Book Antiqua"/>
          <w:sz w:val="24"/>
          <w:szCs w:val="24"/>
        </w:rPr>
        <w:t>shareholder value. Economic Value Added</w:t>
      </w:r>
      <w:r w:rsidR="0087602A">
        <w:rPr>
          <w:rFonts w:ascii="Book Antiqua" w:hAnsi="Book Antiqua"/>
          <w:sz w:val="24"/>
          <w:szCs w:val="24"/>
        </w:rPr>
        <w:t xml:space="preserve"> </w:t>
      </w:r>
      <w:r w:rsidR="003C1683" w:rsidRPr="0087602A">
        <w:rPr>
          <w:rFonts w:ascii="Book Antiqua" w:hAnsi="Book Antiqua"/>
          <w:sz w:val="24"/>
          <w:szCs w:val="24"/>
        </w:rPr>
        <w:t>is an estimation of real</w:t>
      </w:r>
      <w:r w:rsidR="00FA389F">
        <w:rPr>
          <w:rFonts w:ascii="Book Antiqua" w:hAnsi="Book Antiqua"/>
          <w:sz w:val="24"/>
          <w:szCs w:val="24"/>
        </w:rPr>
        <w:t xml:space="preserve"> </w:t>
      </w:r>
      <w:r w:rsidR="003C1683" w:rsidRPr="0087602A">
        <w:rPr>
          <w:rFonts w:ascii="Book Antiqua" w:hAnsi="Book Antiqua"/>
          <w:sz w:val="24"/>
          <w:szCs w:val="24"/>
        </w:rPr>
        <w:t>economic</w:t>
      </w:r>
      <w:r w:rsidR="0087602A">
        <w:rPr>
          <w:rFonts w:ascii="Book Antiqua" w:hAnsi="Book Antiqua"/>
          <w:sz w:val="24"/>
          <w:szCs w:val="24"/>
        </w:rPr>
        <w:t xml:space="preserve"> </w:t>
      </w:r>
      <w:r w:rsidR="003C1683" w:rsidRPr="0087602A">
        <w:rPr>
          <w:rFonts w:ascii="Book Antiqua" w:hAnsi="Book Antiqua"/>
          <w:sz w:val="24"/>
          <w:szCs w:val="24"/>
        </w:rPr>
        <w:t>profit, or the sum by which earnings go above or fall short of the necessary smallest rate of return that shareholders and lenders might obtain through investing in supplementary securities</w:t>
      </w:r>
      <w:r w:rsidR="0087602A">
        <w:rPr>
          <w:rFonts w:ascii="Book Antiqua" w:hAnsi="Book Antiqua"/>
          <w:sz w:val="24"/>
          <w:szCs w:val="24"/>
        </w:rPr>
        <w:t xml:space="preserve"> </w:t>
      </w:r>
      <w:r w:rsidR="003C1683" w:rsidRPr="0087602A">
        <w:rPr>
          <w:rFonts w:ascii="Book Antiqua" w:hAnsi="Book Antiqua"/>
          <w:sz w:val="24"/>
          <w:szCs w:val="24"/>
        </w:rPr>
        <w:t>of comparable risk.</w:t>
      </w:r>
      <w:r w:rsidR="0087602A">
        <w:rPr>
          <w:rFonts w:ascii="Book Antiqua" w:hAnsi="Book Antiqua"/>
          <w:sz w:val="24"/>
          <w:szCs w:val="24"/>
        </w:rPr>
        <w:t xml:space="preserve"> </w:t>
      </w:r>
      <w:r w:rsidR="00B30FB7" w:rsidRPr="0087602A">
        <w:rPr>
          <w:rFonts w:ascii="Book Antiqua" w:hAnsi="Book Antiqua"/>
          <w:sz w:val="24"/>
          <w:szCs w:val="24"/>
        </w:rPr>
        <w:t xml:space="preserve">Economic Value Added measure has both plus and minuses, though it is a fact the metrics is turning out to be a popular and enviable tool for measuring financial performance of a company, where particularly the metrics </w:t>
      </w:r>
      <w:r w:rsidR="00B30FB7" w:rsidRPr="0087602A">
        <w:rPr>
          <w:rFonts w:ascii="Book Antiqua" w:eastAsia="Calibri" w:hAnsi="Book Antiqua" w:cs="Arial"/>
          <w:sz w:val="24"/>
          <w:szCs w:val="24"/>
        </w:rPr>
        <w:t>encourage managers to be short-term in their focus and decision making</w:t>
      </w:r>
      <w:r w:rsidR="00B30FB7" w:rsidRPr="0087602A">
        <w:rPr>
          <w:rFonts w:ascii="Book Antiqua" w:hAnsi="Book Antiqua" w:cs="Arial"/>
          <w:sz w:val="24"/>
          <w:szCs w:val="24"/>
        </w:rPr>
        <w:t xml:space="preserve">. </w:t>
      </w:r>
    </w:p>
    <w:p w:rsidR="00125E77" w:rsidRPr="0087602A" w:rsidRDefault="00125E77" w:rsidP="0087602A">
      <w:pPr>
        <w:spacing w:line="360" w:lineRule="auto"/>
        <w:jc w:val="both"/>
        <w:rPr>
          <w:rFonts w:ascii="Book Antiqua" w:hAnsi="Book Antiqua"/>
          <w:b/>
          <w:sz w:val="24"/>
          <w:szCs w:val="24"/>
        </w:rPr>
      </w:pPr>
      <w:r w:rsidRPr="0087602A">
        <w:rPr>
          <w:rFonts w:ascii="Book Antiqua" w:hAnsi="Book Antiqua"/>
          <w:b/>
          <w:sz w:val="24"/>
          <w:szCs w:val="24"/>
        </w:rPr>
        <w:t>Return on Investment</w:t>
      </w:r>
    </w:p>
    <w:p w:rsidR="005D13D0" w:rsidRPr="0087602A" w:rsidRDefault="00B30FB7" w:rsidP="0087602A">
      <w:pPr>
        <w:spacing w:line="360" w:lineRule="auto"/>
        <w:jc w:val="both"/>
        <w:rPr>
          <w:rFonts w:ascii="Book Antiqua" w:hAnsi="Book Antiqua"/>
          <w:sz w:val="24"/>
          <w:szCs w:val="24"/>
        </w:rPr>
      </w:pPr>
      <w:r w:rsidRPr="0087602A">
        <w:rPr>
          <w:rFonts w:ascii="Book Antiqua" w:hAnsi="Book Antiqua"/>
          <w:sz w:val="24"/>
          <w:szCs w:val="24"/>
        </w:rPr>
        <w:lastRenderedPageBreak/>
        <w:t xml:space="preserve"> </w:t>
      </w:r>
      <w:r w:rsidR="005D13D0" w:rsidRPr="0087602A">
        <w:rPr>
          <w:rFonts w:ascii="Book Antiqua" w:hAnsi="Book Antiqua"/>
          <w:sz w:val="24"/>
          <w:szCs w:val="24"/>
        </w:rPr>
        <w:t>Bases the main features of investment instruments in which the total variety of investment instruments may range are the return on investment and the risk is defined as the uncertainty about the actual return that is earned on an investment. Each type of investment vehicles could be characterized by some degree of profitability and risks due to the specific characteristics of those financial instruments (</w:t>
      </w:r>
      <w:proofErr w:type="spellStart"/>
      <w:r w:rsidR="005D13D0" w:rsidRPr="0087602A">
        <w:rPr>
          <w:rFonts w:ascii="Book Antiqua" w:hAnsi="Book Antiqua"/>
          <w:sz w:val="24"/>
          <w:szCs w:val="24"/>
        </w:rPr>
        <w:t>Gitman</w:t>
      </w:r>
      <w:proofErr w:type="spellEnd"/>
      <w:r w:rsidR="005D13D0" w:rsidRPr="0087602A">
        <w:rPr>
          <w:rFonts w:ascii="Book Antiqua" w:hAnsi="Book Antiqua"/>
          <w:sz w:val="24"/>
          <w:szCs w:val="24"/>
        </w:rPr>
        <w:t xml:space="preserve"> and </w:t>
      </w:r>
      <w:proofErr w:type="spellStart"/>
      <w:r w:rsidR="005D13D0" w:rsidRPr="0087602A">
        <w:rPr>
          <w:rFonts w:ascii="Book Antiqua" w:hAnsi="Book Antiqua"/>
          <w:sz w:val="24"/>
          <w:szCs w:val="24"/>
        </w:rPr>
        <w:t>Joehnk</w:t>
      </w:r>
      <w:proofErr w:type="spellEnd"/>
      <w:r w:rsidR="005D13D0" w:rsidRPr="0087602A">
        <w:rPr>
          <w:rFonts w:ascii="Book Antiqua" w:hAnsi="Book Antiqua"/>
          <w:sz w:val="24"/>
          <w:szCs w:val="24"/>
        </w:rPr>
        <w:t xml:space="preserve">, 2008). Although all different types of investment vehicles can be compared using characteristics of risk and return and the most risky and less risky investment vehicles can be defined. The risk and return on investment are closely related and only using two important features we can really understand the differences in investment funds (Arnold, 2010). Short-term investment vehicles are all those which have a maturity of one year or less. Short-term investment instruments often described as money market instruments, because they are traded on the money market, the financial market for short-term (up to one year maturity) marketable financial assets presents. The risk and return on investment of short-term investment vehicles are usually lower than other types of investment (Jones, 2010). Bases the main features of investment instruments in which the total variety of investment instruments may range are the return on investment and the risk is defined as the uncertainty about the actual return that is earned on an investment. Every sort of investment vehicles could be characterized by some degree of profitability and risks due to the specific characteristics of these financial instruments. </w:t>
      </w:r>
    </w:p>
    <w:p w:rsidR="005D13D0" w:rsidRPr="0087602A" w:rsidRDefault="005D13D0" w:rsidP="0087602A">
      <w:pPr>
        <w:spacing w:line="360" w:lineRule="auto"/>
        <w:jc w:val="both"/>
        <w:rPr>
          <w:rFonts w:ascii="Book Antiqua" w:hAnsi="Book Antiqua"/>
          <w:sz w:val="24"/>
          <w:szCs w:val="24"/>
        </w:rPr>
      </w:pPr>
      <w:r w:rsidRPr="0087602A">
        <w:rPr>
          <w:rFonts w:ascii="Book Antiqua" w:hAnsi="Book Antiqua"/>
          <w:sz w:val="24"/>
          <w:szCs w:val="24"/>
        </w:rPr>
        <w:t xml:space="preserve">Return on Investment is one of the most popular performance measurement and evaluation metrics used in business analysis. Return on Investment analysis if used properly is a powerful tool for evaluating existing information and making informed decisions about software acquisitions and other projects. Decades ago, Return on Investment was conceived as a financial term and is defined as a concept that is based on a rigorous and quantifiable analysis of financial income and expenses. At present, Return on Investment is generally recognized and accepted in the business and financial management in the private and public sectors. Wide dissemination of the Return on Investment method, however, has led to the current situation where return on investment is often experienced as a non-strict, amorphous bundle of </w:t>
      </w:r>
      <w:r w:rsidRPr="0087602A">
        <w:rPr>
          <w:rFonts w:ascii="Book Antiqua" w:hAnsi="Book Antiqua"/>
          <w:sz w:val="24"/>
          <w:szCs w:val="24"/>
        </w:rPr>
        <w:lastRenderedPageBreak/>
        <w:t>mixed approaches, sensitive to the risk of inaccuracy and bias judgment (</w:t>
      </w:r>
      <w:proofErr w:type="spellStart"/>
      <w:r w:rsidRPr="0087602A">
        <w:rPr>
          <w:rFonts w:ascii="Book Antiqua" w:hAnsi="Book Antiqua"/>
          <w:sz w:val="24"/>
          <w:szCs w:val="24"/>
        </w:rPr>
        <w:t>Botchkarev</w:t>
      </w:r>
      <w:proofErr w:type="spellEnd"/>
      <w:r w:rsidRPr="0087602A">
        <w:rPr>
          <w:rFonts w:ascii="Book Antiqua" w:hAnsi="Book Antiqua"/>
          <w:sz w:val="24"/>
          <w:szCs w:val="24"/>
        </w:rPr>
        <w:t xml:space="preserve"> and </w:t>
      </w:r>
      <w:proofErr w:type="spellStart"/>
      <w:r w:rsidRPr="0087602A">
        <w:rPr>
          <w:rFonts w:ascii="Book Antiqua" w:hAnsi="Book Antiqua"/>
          <w:sz w:val="24"/>
          <w:szCs w:val="24"/>
        </w:rPr>
        <w:t>Andru</w:t>
      </w:r>
      <w:proofErr w:type="spellEnd"/>
      <w:r w:rsidRPr="0087602A">
        <w:rPr>
          <w:rFonts w:ascii="Book Antiqua" w:hAnsi="Book Antiqua"/>
          <w:sz w:val="24"/>
          <w:szCs w:val="24"/>
        </w:rPr>
        <w:t>, 2011).</w:t>
      </w:r>
    </w:p>
    <w:p w:rsidR="00125E77" w:rsidRPr="0087602A" w:rsidRDefault="005D13D0" w:rsidP="0087602A">
      <w:pPr>
        <w:spacing w:line="360" w:lineRule="auto"/>
        <w:jc w:val="both"/>
        <w:rPr>
          <w:rFonts w:ascii="Book Antiqua" w:hAnsi="Book Antiqua"/>
          <w:sz w:val="24"/>
          <w:szCs w:val="24"/>
        </w:rPr>
      </w:pPr>
      <w:r w:rsidRPr="0087602A">
        <w:rPr>
          <w:rFonts w:ascii="Book Antiqua" w:hAnsi="Book Antiqua"/>
          <w:sz w:val="24"/>
          <w:szCs w:val="24"/>
        </w:rPr>
        <w:t>The point is that Return on Investment</w:t>
      </w:r>
      <w:r w:rsidR="00FA389F">
        <w:rPr>
          <w:rFonts w:ascii="Book Antiqua" w:hAnsi="Book Antiqua"/>
          <w:sz w:val="24"/>
          <w:szCs w:val="24"/>
        </w:rPr>
        <w:t xml:space="preserve"> </w:t>
      </w:r>
      <w:r w:rsidRPr="0087602A">
        <w:rPr>
          <w:rFonts w:ascii="Book Antiqua" w:hAnsi="Book Antiqua" w:cs="Times New Roman"/>
          <w:color w:val="000000"/>
          <w:sz w:val="24"/>
          <w:szCs w:val="24"/>
        </w:rPr>
        <w:t>is a metric designed for a definite purpose</w:t>
      </w:r>
      <w:r w:rsidR="0087602A">
        <w:rPr>
          <w:rFonts w:ascii="Book Antiqua" w:hAnsi="Book Antiqua" w:cs="Times New Roman"/>
          <w:color w:val="000000"/>
          <w:sz w:val="24"/>
          <w:szCs w:val="24"/>
        </w:rPr>
        <w:t xml:space="preserve"> </w:t>
      </w:r>
      <w:r w:rsidRPr="0087602A">
        <w:rPr>
          <w:rFonts w:ascii="Book Antiqua" w:hAnsi="Book Antiqua" w:cs="Times New Roman"/>
          <w:color w:val="000000"/>
          <w:sz w:val="24"/>
          <w:szCs w:val="24"/>
        </w:rPr>
        <w:t xml:space="preserve">to assess profitability or financial performance of a company and make the </w:t>
      </w:r>
      <w:r w:rsidRPr="0087602A">
        <w:rPr>
          <w:rFonts w:ascii="Book Antiqua" w:eastAsia="Calibri" w:hAnsi="Book Antiqua" w:cs="Arial"/>
          <w:sz w:val="24"/>
          <w:szCs w:val="24"/>
        </w:rPr>
        <w:t>managers to be short-term in their focus and decision making</w:t>
      </w:r>
      <w:r w:rsidRPr="0087602A">
        <w:rPr>
          <w:rFonts w:ascii="Book Antiqua" w:hAnsi="Book Antiqua" w:cs="Times New Roman"/>
          <w:color w:val="000000"/>
          <w:sz w:val="24"/>
          <w:szCs w:val="24"/>
        </w:rPr>
        <w:t xml:space="preserve">. However, </w:t>
      </w:r>
      <w:r w:rsidRPr="0087602A">
        <w:rPr>
          <w:rFonts w:ascii="Book Antiqua" w:hAnsi="Book Antiqua"/>
          <w:sz w:val="24"/>
          <w:szCs w:val="24"/>
        </w:rPr>
        <w:t>Return on Investment</w:t>
      </w:r>
      <w:r w:rsidR="0087602A">
        <w:rPr>
          <w:rFonts w:ascii="Book Antiqua" w:hAnsi="Book Antiqua"/>
          <w:sz w:val="24"/>
          <w:szCs w:val="24"/>
        </w:rPr>
        <w:t xml:space="preserve"> </w:t>
      </w:r>
      <w:r w:rsidRPr="0087602A">
        <w:rPr>
          <w:rFonts w:ascii="Book Antiqua" w:hAnsi="Book Antiqua"/>
          <w:sz w:val="24"/>
          <w:szCs w:val="24"/>
        </w:rPr>
        <w:t>might not</w:t>
      </w:r>
      <w:r w:rsidR="0087602A">
        <w:rPr>
          <w:rFonts w:ascii="Book Antiqua" w:hAnsi="Book Antiqua"/>
          <w:sz w:val="24"/>
          <w:szCs w:val="24"/>
        </w:rPr>
        <w:t xml:space="preserve"> </w:t>
      </w:r>
      <w:r w:rsidRPr="0087602A">
        <w:rPr>
          <w:rFonts w:ascii="Book Antiqua" w:hAnsi="Book Antiqua" w:cs="Times New Roman"/>
          <w:color w:val="000000"/>
          <w:sz w:val="24"/>
          <w:szCs w:val="24"/>
        </w:rPr>
        <w:t>dependably alternate for numerous other financial metrics in offering a</w:t>
      </w:r>
      <w:r w:rsidR="0087602A">
        <w:rPr>
          <w:rFonts w:ascii="Book Antiqua" w:hAnsi="Book Antiqua" w:cs="Times New Roman"/>
          <w:color w:val="000000"/>
          <w:sz w:val="24"/>
          <w:szCs w:val="24"/>
        </w:rPr>
        <w:t xml:space="preserve"> </w:t>
      </w:r>
      <w:r w:rsidRPr="0087602A">
        <w:rPr>
          <w:rFonts w:ascii="Book Antiqua" w:hAnsi="Book Antiqua" w:cs="Times New Roman"/>
          <w:color w:val="000000"/>
          <w:sz w:val="24"/>
          <w:szCs w:val="24"/>
        </w:rPr>
        <w:t xml:space="preserve">general economic representation of the information solution. Nevertheless, in order to offer a meaningful framework for business decisions </w:t>
      </w:r>
      <w:r w:rsidRPr="0087602A">
        <w:rPr>
          <w:rFonts w:ascii="Book Antiqua" w:hAnsi="Book Antiqua"/>
          <w:sz w:val="24"/>
          <w:szCs w:val="24"/>
        </w:rPr>
        <w:t>Return on Investment</w:t>
      </w:r>
      <w:r w:rsidR="00FA389F">
        <w:rPr>
          <w:rFonts w:ascii="Book Antiqua" w:hAnsi="Book Antiqua"/>
          <w:sz w:val="24"/>
          <w:szCs w:val="24"/>
        </w:rPr>
        <w:t xml:space="preserve"> </w:t>
      </w:r>
      <w:r w:rsidRPr="0087602A">
        <w:rPr>
          <w:rFonts w:ascii="Book Antiqua" w:hAnsi="Book Antiqua"/>
          <w:sz w:val="24"/>
          <w:szCs w:val="24"/>
        </w:rPr>
        <w:t>is a useful and effective metrics of assessing financial performance focused towards the short-term decision making.</w:t>
      </w:r>
      <w:r w:rsidR="0087602A">
        <w:rPr>
          <w:rFonts w:ascii="Book Antiqua" w:hAnsi="Book Antiqua"/>
          <w:sz w:val="24"/>
          <w:szCs w:val="24"/>
        </w:rPr>
        <w:t xml:space="preserve"> </w:t>
      </w:r>
      <w:r w:rsidR="00125E77" w:rsidRPr="0087602A">
        <w:rPr>
          <w:rFonts w:ascii="Book Antiqua" w:hAnsi="Book Antiqua" w:cs="Arial"/>
          <w:sz w:val="24"/>
          <w:szCs w:val="24"/>
        </w:rPr>
        <w:t>The critical discussion clearly substantiate that b</w:t>
      </w:r>
      <w:r w:rsidR="00125E77" w:rsidRPr="0087602A">
        <w:rPr>
          <w:rFonts w:ascii="Book Antiqua" w:eastAsia="Calibri" w:hAnsi="Book Antiqua" w:cs="Arial"/>
          <w:sz w:val="24"/>
          <w:szCs w:val="24"/>
        </w:rPr>
        <w:t>oth Return on Investment</w:t>
      </w:r>
      <w:r w:rsidR="00FA389F">
        <w:rPr>
          <w:rFonts w:ascii="Book Antiqua" w:eastAsia="Calibri" w:hAnsi="Book Antiqua" w:cs="Arial"/>
          <w:sz w:val="24"/>
          <w:szCs w:val="24"/>
        </w:rPr>
        <w:t xml:space="preserve"> </w:t>
      </w:r>
      <w:r w:rsidR="00125E77" w:rsidRPr="0087602A">
        <w:rPr>
          <w:rFonts w:ascii="Book Antiqua" w:eastAsia="Calibri" w:hAnsi="Book Antiqua" w:cs="Arial"/>
          <w:sz w:val="24"/>
          <w:szCs w:val="24"/>
        </w:rPr>
        <w:t>and Economic Value Added</w:t>
      </w:r>
      <w:r w:rsidR="00FA389F">
        <w:rPr>
          <w:rFonts w:ascii="Book Antiqua" w:eastAsia="Calibri" w:hAnsi="Book Antiqua" w:cs="Arial"/>
          <w:sz w:val="24"/>
          <w:szCs w:val="24"/>
        </w:rPr>
        <w:t>,</w:t>
      </w:r>
      <w:r w:rsidR="00125E77" w:rsidRPr="0087602A">
        <w:rPr>
          <w:rFonts w:ascii="Book Antiqua" w:eastAsia="Calibri" w:hAnsi="Book Antiqua" w:cs="Arial"/>
          <w:sz w:val="24"/>
          <w:szCs w:val="24"/>
        </w:rPr>
        <w:t xml:space="preserve"> when used as performance measures in an organisation, encourage managers to be short-term in their focus and decision making</w:t>
      </w:r>
      <w:r w:rsidR="00125E77" w:rsidRPr="0087602A">
        <w:rPr>
          <w:rFonts w:ascii="Book Antiqua" w:hAnsi="Book Antiqua" w:cs="Arial"/>
          <w:sz w:val="24"/>
          <w:szCs w:val="24"/>
        </w:rPr>
        <w:t>.</w:t>
      </w:r>
    </w:p>
    <w:p w:rsidR="00125E77" w:rsidRPr="0087602A" w:rsidRDefault="00125E77" w:rsidP="0087602A">
      <w:pPr>
        <w:spacing w:line="360" w:lineRule="auto"/>
        <w:jc w:val="both"/>
        <w:rPr>
          <w:rFonts w:ascii="Book Antiqua" w:hAnsi="Book Antiqua"/>
          <w:b/>
          <w:sz w:val="24"/>
          <w:szCs w:val="24"/>
        </w:rPr>
      </w:pPr>
      <w:r w:rsidRPr="0087602A">
        <w:rPr>
          <w:rFonts w:ascii="Book Antiqua" w:hAnsi="Book Antiqua"/>
          <w:b/>
          <w:sz w:val="24"/>
          <w:szCs w:val="24"/>
        </w:rPr>
        <w:t>PART B</w:t>
      </w:r>
    </w:p>
    <w:p w:rsidR="00125E77" w:rsidRPr="0087602A" w:rsidRDefault="00125E77" w:rsidP="0087602A">
      <w:pPr>
        <w:spacing w:after="0" w:line="360" w:lineRule="auto"/>
        <w:jc w:val="both"/>
        <w:rPr>
          <w:rFonts w:ascii="Book Antiqua" w:hAnsi="Book Antiqua" w:cs="Arial"/>
          <w:b/>
          <w:sz w:val="24"/>
          <w:szCs w:val="24"/>
        </w:rPr>
      </w:pPr>
      <w:r w:rsidRPr="0087602A">
        <w:rPr>
          <w:rFonts w:ascii="Book Antiqua" w:eastAsia="Calibri" w:hAnsi="Book Antiqua" w:cs="Arial"/>
          <w:b/>
          <w:sz w:val="24"/>
          <w:szCs w:val="24"/>
        </w:rPr>
        <w:t xml:space="preserve">Marginal or </w:t>
      </w:r>
      <w:r w:rsidRPr="0087602A">
        <w:rPr>
          <w:rFonts w:ascii="Book Antiqua" w:hAnsi="Book Antiqua" w:cs="Arial"/>
          <w:b/>
          <w:sz w:val="24"/>
          <w:szCs w:val="24"/>
        </w:rPr>
        <w:t>V</w:t>
      </w:r>
      <w:r w:rsidRPr="0087602A">
        <w:rPr>
          <w:rFonts w:ascii="Book Antiqua" w:eastAsia="Calibri" w:hAnsi="Book Antiqua" w:cs="Arial"/>
          <w:b/>
          <w:sz w:val="24"/>
          <w:szCs w:val="24"/>
        </w:rPr>
        <w:t xml:space="preserve">ariable </w:t>
      </w:r>
      <w:r w:rsidRPr="0087602A">
        <w:rPr>
          <w:rFonts w:ascii="Book Antiqua" w:hAnsi="Book Antiqua" w:cs="Arial"/>
          <w:b/>
          <w:sz w:val="24"/>
          <w:szCs w:val="24"/>
        </w:rPr>
        <w:t>C</w:t>
      </w:r>
      <w:r w:rsidRPr="0087602A">
        <w:rPr>
          <w:rFonts w:ascii="Book Antiqua" w:eastAsia="Calibri" w:hAnsi="Book Antiqua" w:cs="Arial"/>
          <w:b/>
          <w:sz w:val="24"/>
          <w:szCs w:val="24"/>
        </w:rPr>
        <w:t>osting</w:t>
      </w:r>
    </w:p>
    <w:p w:rsidR="00125E77" w:rsidRPr="0087602A" w:rsidRDefault="00125E77" w:rsidP="00FA389F">
      <w:pPr>
        <w:spacing w:after="0" w:line="240" w:lineRule="auto"/>
        <w:jc w:val="both"/>
        <w:rPr>
          <w:rFonts w:ascii="Book Antiqua" w:eastAsia="Calibri" w:hAnsi="Book Antiqua" w:cs="Arial"/>
          <w:b/>
          <w:sz w:val="24"/>
          <w:szCs w:val="24"/>
        </w:rPr>
      </w:pPr>
    </w:p>
    <w:p w:rsidR="00D103F3" w:rsidRPr="0087602A" w:rsidRDefault="00D103F3" w:rsidP="0087602A">
      <w:pPr>
        <w:spacing w:line="360" w:lineRule="auto"/>
        <w:jc w:val="both"/>
        <w:rPr>
          <w:rFonts w:ascii="Book Antiqua" w:hAnsi="Book Antiqua"/>
          <w:sz w:val="24"/>
          <w:szCs w:val="24"/>
        </w:rPr>
      </w:pPr>
      <w:r w:rsidRPr="0087602A">
        <w:rPr>
          <w:rFonts w:ascii="Book Antiqua" w:hAnsi="Book Antiqua"/>
          <w:sz w:val="24"/>
          <w:szCs w:val="24"/>
        </w:rPr>
        <w:t>Marginal cost as the accounts so that the variable costs of units and the fixed costs of the period are fully depreciated against the aggregate contribution on costs. The impairment in recognizing cost behavior and thus helps in the decision. Marginal costing is a costing methods different approach compared to the absorption. Marginal cost method is used to calculate. The cost of an additional unit of service Economists say that the variable costs are equal to marginal costs in the relevant range can be. In a certain range of data of the transport overheads constant, so the incremental cost is equal to the variable costs. As a result, marginal costing requires that the total cost to be split into fixed and variable components (</w:t>
      </w:r>
      <w:proofErr w:type="spellStart"/>
      <w:r w:rsidRPr="0087602A">
        <w:rPr>
          <w:rFonts w:ascii="Book Antiqua" w:hAnsi="Book Antiqua"/>
          <w:sz w:val="24"/>
          <w:szCs w:val="24"/>
        </w:rPr>
        <w:t>Lucey</w:t>
      </w:r>
      <w:proofErr w:type="spellEnd"/>
      <w:r w:rsidRPr="0087602A">
        <w:rPr>
          <w:rFonts w:ascii="Book Antiqua" w:hAnsi="Book Antiqua"/>
          <w:sz w:val="24"/>
          <w:szCs w:val="24"/>
        </w:rPr>
        <w:t>, 2002</w:t>
      </w:r>
      <w:r w:rsidR="0087602A">
        <w:rPr>
          <w:rFonts w:ascii="Book Antiqua" w:hAnsi="Book Antiqua"/>
          <w:bCs/>
          <w:sz w:val="24"/>
          <w:szCs w:val="24"/>
        </w:rPr>
        <w:t>;</w:t>
      </w:r>
      <w:r w:rsidR="006A7E4C" w:rsidRPr="0087602A">
        <w:rPr>
          <w:rFonts w:ascii="Book Antiqua" w:hAnsi="Book Antiqua"/>
          <w:bCs/>
          <w:sz w:val="24"/>
          <w:szCs w:val="24"/>
        </w:rPr>
        <w:t xml:space="preserve"> Drury,</w:t>
      </w:r>
      <w:r w:rsidR="0087602A">
        <w:rPr>
          <w:rFonts w:ascii="Book Antiqua" w:hAnsi="Book Antiqua"/>
          <w:bCs/>
          <w:sz w:val="24"/>
          <w:szCs w:val="24"/>
        </w:rPr>
        <w:t xml:space="preserve"> </w:t>
      </w:r>
      <w:r w:rsidR="006A7E4C" w:rsidRPr="0087602A">
        <w:rPr>
          <w:rFonts w:ascii="Book Antiqua" w:hAnsi="Book Antiqua"/>
          <w:bCs/>
          <w:sz w:val="24"/>
          <w:szCs w:val="24"/>
        </w:rPr>
        <w:t>2008</w:t>
      </w:r>
      <w:r w:rsidRPr="0087602A">
        <w:rPr>
          <w:rFonts w:ascii="Book Antiqua" w:hAnsi="Book Antiqua"/>
          <w:sz w:val="24"/>
          <w:szCs w:val="24"/>
        </w:rPr>
        <w:t xml:space="preserve">). Marginal Costing is the technique of costing fully focused on managerial decision making and control. This technique can be used in combination with a low-cost method of determination. It can also be used in conjunction with standard techniques, such as budgeting and calculation. Marginal costing is useful in determining the profitability of products, services, processes and cost centers. </w:t>
      </w:r>
      <w:r w:rsidRPr="0087602A">
        <w:rPr>
          <w:rFonts w:ascii="Book Antiqua" w:hAnsi="Book Antiqua"/>
          <w:sz w:val="24"/>
          <w:szCs w:val="24"/>
        </w:rPr>
        <w:lastRenderedPageBreak/>
        <w:t>During the analysis of the profitability, marginal cost calculation interprets the cost on the basis of the nature of the charges. Marginal cost in other words is the variable costs. For a typical manufacturing the following elements of the costs are variable or marginal costs. Marginal costing is helpful for short-term tactical decisions in the forms of</w:t>
      </w:r>
      <w:r w:rsidR="0087602A">
        <w:rPr>
          <w:rFonts w:ascii="Book Antiqua" w:hAnsi="Book Antiqua"/>
          <w:sz w:val="24"/>
          <w:szCs w:val="24"/>
        </w:rPr>
        <w:t xml:space="preserve"> </w:t>
      </w:r>
      <w:r w:rsidRPr="0087602A">
        <w:rPr>
          <w:rFonts w:ascii="Book Antiqua" w:hAnsi="Book Antiqua"/>
          <w:sz w:val="24"/>
          <w:szCs w:val="24"/>
        </w:rPr>
        <w:t>accepting a special order or marginal cost pricing, dropping a product or service, and making make or buy decisions, because the fixed costs remain unchanged. Moreover</w:t>
      </w:r>
      <w:r w:rsidR="00FA389F">
        <w:rPr>
          <w:rFonts w:ascii="Book Antiqua" w:hAnsi="Book Antiqua"/>
          <w:sz w:val="24"/>
          <w:szCs w:val="24"/>
        </w:rPr>
        <w:t>,</w:t>
      </w:r>
      <w:r w:rsidRPr="0087602A">
        <w:rPr>
          <w:rFonts w:ascii="Book Antiqua" w:hAnsi="Book Antiqua"/>
          <w:sz w:val="24"/>
          <w:szCs w:val="24"/>
        </w:rPr>
        <w:t xml:space="preserve"> long-term and fixed costs will change the differential cost method may well be used.</w:t>
      </w:r>
    </w:p>
    <w:p w:rsidR="00125E77" w:rsidRPr="0087602A" w:rsidRDefault="00125E77" w:rsidP="00FA389F">
      <w:pPr>
        <w:spacing w:after="0" w:line="240" w:lineRule="auto"/>
        <w:jc w:val="both"/>
        <w:rPr>
          <w:rFonts w:ascii="Book Antiqua" w:eastAsia="Calibri" w:hAnsi="Book Antiqua" w:cs="Arial"/>
          <w:b/>
          <w:sz w:val="24"/>
          <w:szCs w:val="24"/>
        </w:rPr>
      </w:pPr>
      <w:r w:rsidRPr="0087602A">
        <w:rPr>
          <w:rFonts w:ascii="Book Antiqua" w:eastAsia="Calibri" w:hAnsi="Book Antiqua" w:cs="Arial"/>
          <w:b/>
          <w:sz w:val="24"/>
          <w:szCs w:val="24"/>
        </w:rPr>
        <w:t xml:space="preserve">Full or Absorption </w:t>
      </w:r>
      <w:r w:rsidRPr="0087602A">
        <w:rPr>
          <w:rFonts w:ascii="Book Antiqua" w:hAnsi="Book Antiqua" w:cs="Arial"/>
          <w:b/>
          <w:sz w:val="24"/>
          <w:szCs w:val="24"/>
        </w:rPr>
        <w:t>C</w:t>
      </w:r>
      <w:r w:rsidRPr="0087602A">
        <w:rPr>
          <w:rFonts w:ascii="Book Antiqua" w:eastAsia="Calibri" w:hAnsi="Book Antiqua" w:cs="Arial"/>
          <w:b/>
          <w:sz w:val="24"/>
          <w:szCs w:val="24"/>
        </w:rPr>
        <w:t>osting</w:t>
      </w:r>
    </w:p>
    <w:p w:rsidR="006A7E4C" w:rsidRPr="0087602A" w:rsidRDefault="006A7E4C" w:rsidP="00FA389F">
      <w:pPr>
        <w:spacing w:after="0" w:line="240" w:lineRule="auto"/>
        <w:jc w:val="both"/>
        <w:rPr>
          <w:rFonts w:ascii="Book Antiqua" w:eastAsia="Calibri" w:hAnsi="Book Antiqua" w:cs="Arial"/>
          <w:b/>
          <w:sz w:val="24"/>
          <w:szCs w:val="24"/>
        </w:rPr>
      </w:pPr>
    </w:p>
    <w:p w:rsidR="00E93F3A" w:rsidRPr="0087602A" w:rsidRDefault="00E93F3A" w:rsidP="0087602A">
      <w:pPr>
        <w:spacing w:line="360" w:lineRule="auto"/>
        <w:jc w:val="both"/>
        <w:rPr>
          <w:rFonts w:ascii="Book Antiqua" w:hAnsi="Book Antiqua"/>
          <w:sz w:val="24"/>
          <w:szCs w:val="24"/>
        </w:rPr>
      </w:pPr>
      <w:r w:rsidRPr="0087602A">
        <w:rPr>
          <w:rFonts w:ascii="Book Antiqua" w:hAnsi="Book Antiqua"/>
          <w:sz w:val="24"/>
          <w:szCs w:val="24"/>
        </w:rPr>
        <w:t>Costs that are fixed in the short-term plan such as</w:t>
      </w:r>
      <w:r w:rsidR="0087602A">
        <w:rPr>
          <w:rFonts w:ascii="Book Antiqua" w:hAnsi="Book Antiqua"/>
          <w:sz w:val="24"/>
          <w:szCs w:val="24"/>
        </w:rPr>
        <w:t xml:space="preserve"> </w:t>
      </w:r>
      <w:r w:rsidRPr="0087602A">
        <w:rPr>
          <w:rFonts w:ascii="Book Antiqua" w:hAnsi="Book Antiqua"/>
          <w:sz w:val="24"/>
          <w:szCs w:val="24"/>
        </w:rPr>
        <w:t>transport manager salary, custody fees and rates, and do not vary with the level of activity can be attributed to a cost center and optimistically spread over some rational basis for the output concerned. Absorbing various unit costs to avoid different rates of throughput overhead absorption can be applied based on estimated volume and past experience. Individual unit price can be applied to the various stored products, for example a volume basis, or in terms of function of the most appropriate situation. In some areas suitable job markets are not always clear whether the same is not enough or repetitive task of. In addition, no significant change in the volume of transit will lead to over or under recovery of overheads (Drury, 2008). Absorption in the costs involved objects are usually the end products services or jobs, the full cost system widely used to reduce the cost of manufactured products, or services supplied in manufacturing jobs, but also appreciate the service sectors. Even though there is no significant difference in the absorption costing is used in service and non-service industry, defining a product or service difficult job in the service industry (Drury, 2008</w:t>
      </w:r>
      <w:r w:rsidR="000A59E2">
        <w:rPr>
          <w:rFonts w:ascii="Book Antiqua" w:hAnsi="Book Antiqua"/>
          <w:sz w:val="24"/>
          <w:szCs w:val="24"/>
        </w:rPr>
        <w:t>;</w:t>
      </w:r>
      <w:r w:rsidRPr="0087602A">
        <w:rPr>
          <w:rFonts w:ascii="Book Antiqua" w:hAnsi="Book Antiqua"/>
          <w:sz w:val="24"/>
          <w:szCs w:val="24"/>
        </w:rPr>
        <w:t xml:space="preserve"> Zimmerman</w:t>
      </w:r>
      <w:r w:rsidR="000A59E2">
        <w:rPr>
          <w:rFonts w:ascii="Book Antiqua" w:hAnsi="Book Antiqua"/>
          <w:sz w:val="24"/>
          <w:szCs w:val="24"/>
        </w:rPr>
        <w:t>,</w:t>
      </w:r>
      <w:r w:rsidRPr="0087602A">
        <w:rPr>
          <w:rFonts w:ascii="Book Antiqua" w:hAnsi="Book Antiqua"/>
          <w:sz w:val="24"/>
          <w:szCs w:val="24"/>
        </w:rPr>
        <w:t xml:space="preserve"> 2003) might be. There are two main fundamental sorts</w:t>
      </w:r>
      <w:r w:rsidR="0087602A">
        <w:rPr>
          <w:rFonts w:ascii="Book Antiqua" w:hAnsi="Book Antiqua"/>
          <w:sz w:val="24"/>
          <w:szCs w:val="24"/>
        </w:rPr>
        <w:t xml:space="preserve"> </w:t>
      </w:r>
      <w:r w:rsidRPr="0087602A">
        <w:rPr>
          <w:rFonts w:ascii="Book Antiqua" w:hAnsi="Book Antiqua"/>
          <w:sz w:val="24"/>
          <w:szCs w:val="24"/>
        </w:rPr>
        <w:t>of costs in the form of absorption costing and process costs. Costing estimates the average cost per unit for each job delivered. Process costing assesses the average unit cost for each service in a given period. It is important to remember that the absorption costing allocates historical cost, and therefore the unit cost estimated by the system or not reasonably good estimates of the opportunity cost (Zimmerman</w:t>
      </w:r>
      <w:r w:rsidR="000A59E2">
        <w:rPr>
          <w:rFonts w:ascii="Book Antiqua" w:hAnsi="Book Antiqua"/>
          <w:sz w:val="24"/>
          <w:szCs w:val="24"/>
        </w:rPr>
        <w:t>,</w:t>
      </w:r>
      <w:r w:rsidRPr="0087602A">
        <w:rPr>
          <w:rFonts w:ascii="Book Antiqua" w:hAnsi="Book Antiqua"/>
          <w:sz w:val="24"/>
          <w:szCs w:val="24"/>
        </w:rPr>
        <w:t xml:space="preserve"> 2003</w:t>
      </w:r>
      <w:r w:rsidR="000A59E2">
        <w:rPr>
          <w:rFonts w:ascii="Book Antiqua" w:hAnsi="Book Antiqua"/>
          <w:sz w:val="24"/>
          <w:szCs w:val="24"/>
        </w:rPr>
        <w:t>;</w:t>
      </w:r>
      <w:r w:rsidRPr="0087602A">
        <w:rPr>
          <w:rFonts w:ascii="Book Antiqua" w:hAnsi="Book Antiqua"/>
          <w:sz w:val="24"/>
          <w:szCs w:val="24"/>
        </w:rPr>
        <w:t xml:space="preserve"> Drury, 2008). </w:t>
      </w:r>
      <w:r w:rsidRPr="0087602A">
        <w:rPr>
          <w:rFonts w:ascii="Book Antiqua" w:hAnsi="Book Antiqua"/>
          <w:sz w:val="24"/>
          <w:szCs w:val="24"/>
        </w:rPr>
        <w:lastRenderedPageBreak/>
        <w:t>In fact, the absorption costing system can produce inaccurate estimates of unit costs due in part to methods used. Prejudices embodied in the overhead if the overhead method of cause-and-effect relationship between the final product or service work and the costs do not represent the unit cost estimates would be more or less inaccurate, especially in multi-product plants, such as a hospital. Activity based costing has been introduced to improve the accuracy of the unit cost estimates, but it has its limitations.</w:t>
      </w:r>
    </w:p>
    <w:p w:rsidR="00125E77" w:rsidRPr="0087602A" w:rsidRDefault="00125E77" w:rsidP="00FA389F">
      <w:pPr>
        <w:spacing w:line="240" w:lineRule="auto"/>
        <w:jc w:val="both"/>
        <w:rPr>
          <w:rFonts w:ascii="Book Antiqua" w:hAnsi="Book Antiqua"/>
          <w:b/>
          <w:sz w:val="24"/>
          <w:szCs w:val="24"/>
        </w:rPr>
      </w:pPr>
      <w:r w:rsidRPr="0087602A">
        <w:rPr>
          <w:rFonts w:ascii="Book Antiqua" w:eastAsia="Calibri" w:hAnsi="Book Antiqua" w:cs="Arial"/>
          <w:b/>
          <w:sz w:val="24"/>
          <w:szCs w:val="24"/>
        </w:rPr>
        <w:t xml:space="preserve">Activity </w:t>
      </w:r>
      <w:r w:rsidRPr="0087602A">
        <w:rPr>
          <w:rFonts w:ascii="Book Antiqua" w:hAnsi="Book Antiqua" w:cs="Arial"/>
          <w:b/>
          <w:sz w:val="24"/>
          <w:szCs w:val="24"/>
        </w:rPr>
        <w:t>B</w:t>
      </w:r>
      <w:r w:rsidRPr="0087602A">
        <w:rPr>
          <w:rFonts w:ascii="Book Antiqua" w:eastAsia="Calibri" w:hAnsi="Book Antiqua" w:cs="Arial"/>
          <w:b/>
          <w:sz w:val="24"/>
          <w:szCs w:val="24"/>
        </w:rPr>
        <w:t xml:space="preserve">ased </w:t>
      </w:r>
      <w:r w:rsidRPr="0087602A">
        <w:rPr>
          <w:rFonts w:ascii="Book Antiqua" w:hAnsi="Book Antiqua" w:cs="Arial"/>
          <w:b/>
          <w:sz w:val="24"/>
          <w:szCs w:val="24"/>
        </w:rPr>
        <w:t>C</w:t>
      </w:r>
      <w:r w:rsidRPr="0087602A">
        <w:rPr>
          <w:rFonts w:ascii="Book Antiqua" w:eastAsia="Calibri" w:hAnsi="Book Antiqua" w:cs="Arial"/>
          <w:b/>
          <w:sz w:val="24"/>
          <w:szCs w:val="24"/>
        </w:rPr>
        <w:t>osting</w:t>
      </w:r>
    </w:p>
    <w:p w:rsidR="00E93F3A" w:rsidRPr="0087602A" w:rsidRDefault="00E93F3A" w:rsidP="0087602A">
      <w:pPr>
        <w:spacing w:line="360" w:lineRule="auto"/>
        <w:jc w:val="both"/>
        <w:rPr>
          <w:rFonts w:ascii="Book Antiqua" w:hAnsi="Book Antiqua"/>
          <w:sz w:val="24"/>
          <w:szCs w:val="24"/>
        </w:rPr>
      </w:pPr>
      <w:r w:rsidRPr="0087602A">
        <w:rPr>
          <w:rFonts w:ascii="Book Antiqua" w:hAnsi="Book Antiqua"/>
          <w:sz w:val="24"/>
          <w:szCs w:val="24"/>
        </w:rPr>
        <w:t>Activity based costing is a comparatively novel approach in full absorption costing. Activity based costing is increasingly used for costing public services, such as diagnostic imaging, laboratory services and intensive care. This new approach to overhead costs fairer. Using activity</w:t>
      </w:r>
      <w:r w:rsidR="00B509DD" w:rsidRPr="0087602A">
        <w:rPr>
          <w:rFonts w:ascii="Book Antiqua" w:hAnsi="Book Antiqua"/>
          <w:sz w:val="24"/>
          <w:szCs w:val="24"/>
        </w:rPr>
        <w:t xml:space="preserve"> </w:t>
      </w:r>
      <w:r w:rsidRPr="0087602A">
        <w:rPr>
          <w:rFonts w:ascii="Book Antiqua" w:hAnsi="Book Antiqua"/>
          <w:sz w:val="24"/>
          <w:szCs w:val="24"/>
        </w:rPr>
        <w:t>based costing can improve costs in health care, and shed light on services under cost or cost in the past, using traditional costing methods (</w:t>
      </w:r>
      <w:proofErr w:type="spellStart"/>
      <w:r w:rsidRPr="0087602A">
        <w:rPr>
          <w:rFonts w:ascii="Book Antiqua" w:hAnsi="Book Antiqua"/>
          <w:sz w:val="24"/>
          <w:szCs w:val="24"/>
        </w:rPr>
        <w:t>Pyke</w:t>
      </w:r>
      <w:proofErr w:type="spellEnd"/>
      <w:r w:rsidR="000A59E2">
        <w:rPr>
          <w:rFonts w:ascii="Book Antiqua" w:hAnsi="Book Antiqua"/>
          <w:sz w:val="24"/>
          <w:szCs w:val="24"/>
        </w:rPr>
        <w:t>,</w:t>
      </w:r>
      <w:r w:rsidRPr="0087602A">
        <w:rPr>
          <w:rFonts w:ascii="Book Antiqua" w:hAnsi="Book Antiqua"/>
          <w:sz w:val="24"/>
          <w:szCs w:val="24"/>
        </w:rPr>
        <w:t xml:space="preserve"> 1998</w:t>
      </w:r>
      <w:r w:rsidR="000A59E2">
        <w:rPr>
          <w:rFonts w:ascii="Book Antiqua" w:hAnsi="Book Antiqua"/>
          <w:sz w:val="24"/>
          <w:szCs w:val="24"/>
        </w:rPr>
        <w:t>;</w:t>
      </w:r>
      <w:r w:rsidRPr="0087602A">
        <w:rPr>
          <w:rFonts w:ascii="Book Antiqua" w:hAnsi="Book Antiqua"/>
          <w:sz w:val="24"/>
          <w:szCs w:val="24"/>
        </w:rPr>
        <w:t xml:space="preserve"> Drury, 2008). Activity</w:t>
      </w:r>
      <w:r w:rsidR="00B509DD" w:rsidRPr="0087602A">
        <w:rPr>
          <w:rFonts w:ascii="Book Antiqua" w:hAnsi="Book Antiqua"/>
          <w:sz w:val="24"/>
          <w:szCs w:val="24"/>
        </w:rPr>
        <w:t xml:space="preserve"> </w:t>
      </w:r>
      <w:r w:rsidRPr="0087602A">
        <w:rPr>
          <w:rFonts w:ascii="Book Antiqua" w:hAnsi="Book Antiqua"/>
          <w:sz w:val="24"/>
          <w:szCs w:val="24"/>
        </w:rPr>
        <w:t>based costing steps refines and overhead allocation cost basis by dividing large heterogeneous cost pools into several smaller, homogeneous cost pools. Activity based costing then attempt to select as the cost allocation basis for each overhead cost, a cost that best captures the causal link between the cost object and the emergence of overhead.</w:t>
      </w:r>
      <w:r w:rsidR="0087602A">
        <w:rPr>
          <w:rFonts w:ascii="Book Antiqua" w:hAnsi="Book Antiqua"/>
          <w:sz w:val="24"/>
          <w:szCs w:val="24"/>
        </w:rPr>
        <w:t xml:space="preserve"> </w:t>
      </w:r>
    </w:p>
    <w:p w:rsidR="00EB0969" w:rsidRPr="0087602A" w:rsidRDefault="00EB0969" w:rsidP="0087602A">
      <w:pPr>
        <w:spacing w:line="360" w:lineRule="auto"/>
        <w:jc w:val="both"/>
        <w:rPr>
          <w:rFonts w:ascii="Book Antiqua" w:hAnsi="Book Antiqua"/>
          <w:sz w:val="24"/>
          <w:szCs w:val="24"/>
        </w:rPr>
      </w:pPr>
      <w:r w:rsidRPr="0087602A">
        <w:rPr>
          <w:rFonts w:ascii="Book Antiqua" w:hAnsi="Book Antiqua"/>
          <w:sz w:val="24"/>
          <w:szCs w:val="24"/>
        </w:rPr>
        <w:t>Absorption costing is the foundation of the entire financial accounting systems. It implies that every</w:t>
      </w:r>
      <w:r w:rsidR="0087602A">
        <w:rPr>
          <w:rFonts w:ascii="Book Antiqua" w:hAnsi="Book Antiqua"/>
          <w:sz w:val="24"/>
          <w:szCs w:val="24"/>
        </w:rPr>
        <w:t xml:space="preserve"> </w:t>
      </w:r>
      <w:r w:rsidRPr="0087602A">
        <w:rPr>
          <w:rFonts w:ascii="Book Antiqua" w:hAnsi="Book Antiqua"/>
          <w:sz w:val="24"/>
          <w:szCs w:val="24"/>
        </w:rPr>
        <w:t>cost is</w:t>
      </w:r>
      <w:r w:rsidR="0087602A">
        <w:rPr>
          <w:rFonts w:ascii="Book Antiqua" w:hAnsi="Book Antiqua"/>
          <w:sz w:val="24"/>
          <w:szCs w:val="24"/>
        </w:rPr>
        <w:t xml:space="preserve"> </w:t>
      </w:r>
      <w:r w:rsidRPr="0087602A">
        <w:rPr>
          <w:rFonts w:ascii="Book Antiqua" w:hAnsi="Book Antiqua"/>
          <w:sz w:val="24"/>
          <w:szCs w:val="24"/>
        </w:rPr>
        <w:t xml:space="preserve">included allocated or divided into production and operation statements make no distinction between fixed and variable costs. In other words, both fixed and variable included in the cost. Conversely, the fixed costs are not included in production when marginal costing is used. Marginal and absorption costing can be different render as surplus figures because they differ in inventory valuation. </w:t>
      </w:r>
      <w:r w:rsidR="00FA389F">
        <w:rPr>
          <w:rFonts w:ascii="Book Antiqua" w:hAnsi="Book Antiqua"/>
          <w:sz w:val="24"/>
          <w:szCs w:val="24"/>
        </w:rPr>
        <w:t>O</w:t>
      </w:r>
      <w:r w:rsidRPr="0087602A">
        <w:rPr>
          <w:rFonts w:ascii="Book Antiqua" w:hAnsi="Book Antiqua"/>
          <w:sz w:val="24"/>
          <w:szCs w:val="24"/>
        </w:rPr>
        <w:t>n the other hand, activity-based costing is a new approach to cost and</w:t>
      </w:r>
      <w:r w:rsidR="00FA389F">
        <w:rPr>
          <w:rFonts w:ascii="Book Antiqua" w:hAnsi="Book Antiqua"/>
          <w:sz w:val="24"/>
          <w:szCs w:val="24"/>
        </w:rPr>
        <w:t xml:space="preserve"> </w:t>
      </w:r>
      <w:r w:rsidRPr="0087602A">
        <w:rPr>
          <w:rFonts w:ascii="Book Antiqua" w:hAnsi="Book Antiqua"/>
          <w:sz w:val="24"/>
          <w:szCs w:val="24"/>
        </w:rPr>
        <w:t>products compared with traditional approaches. Traditional approaches often use flat rate</w:t>
      </w:r>
      <w:r w:rsidR="00FA389F">
        <w:rPr>
          <w:rFonts w:ascii="Book Antiqua" w:hAnsi="Book Antiqua"/>
          <w:sz w:val="24"/>
          <w:szCs w:val="24"/>
        </w:rPr>
        <w:t xml:space="preserve"> </w:t>
      </w:r>
      <w:r w:rsidRPr="0087602A">
        <w:rPr>
          <w:rFonts w:ascii="Book Antiqua" w:hAnsi="Book Antiqua"/>
          <w:sz w:val="24"/>
          <w:szCs w:val="24"/>
        </w:rPr>
        <w:t xml:space="preserve">or output as a base for overhead and evenly spread the overhead costs of services and products. </w:t>
      </w:r>
      <w:r w:rsidR="00B509DD" w:rsidRPr="0087602A">
        <w:rPr>
          <w:rFonts w:ascii="Book Antiqua" w:hAnsi="Book Antiqua"/>
          <w:sz w:val="24"/>
          <w:szCs w:val="24"/>
        </w:rPr>
        <w:t>Activity</w:t>
      </w:r>
      <w:r w:rsidRPr="0087602A">
        <w:rPr>
          <w:rFonts w:ascii="Book Antiqua" w:hAnsi="Book Antiqua"/>
          <w:sz w:val="24"/>
          <w:szCs w:val="24"/>
        </w:rPr>
        <w:t xml:space="preserve"> based costing try this deficiency of traditional approaches overcome by the use of homogeneous indirect cost pools, and cost </w:t>
      </w:r>
      <w:r w:rsidRPr="0087602A">
        <w:rPr>
          <w:rFonts w:ascii="Book Antiqua" w:hAnsi="Book Antiqua"/>
          <w:sz w:val="24"/>
          <w:szCs w:val="24"/>
        </w:rPr>
        <w:lastRenderedPageBreak/>
        <w:t>drivers rather than the volume of the budget as a cost-allocation bases to assign overhead costs to products or services.</w:t>
      </w:r>
    </w:p>
    <w:p w:rsidR="00125E77" w:rsidRPr="0087602A" w:rsidRDefault="00125E77" w:rsidP="0087602A">
      <w:pPr>
        <w:spacing w:line="360" w:lineRule="auto"/>
        <w:jc w:val="both"/>
        <w:rPr>
          <w:rFonts w:ascii="Book Antiqua" w:hAnsi="Book Antiqua"/>
          <w:b/>
          <w:sz w:val="24"/>
          <w:szCs w:val="24"/>
        </w:rPr>
      </w:pPr>
      <w:r w:rsidRPr="0087602A">
        <w:rPr>
          <w:rFonts w:ascii="Book Antiqua" w:hAnsi="Book Antiqua"/>
          <w:b/>
          <w:sz w:val="24"/>
          <w:szCs w:val="24"/>
        </w:rPr>
        <w:t>CONCLUSION</w:t>
      </w:r>
    </w:p>
    <w:p w:rsidR="00B509DD" w:rsidRPr="0087602A" w:rsidRDefault="00B509DD" w:rsidP="0087602A">
      <w:pPr>
        <w:spacing w:line="360" w:lineRule="auto"/>
        <w:jc w:val="both"/>
        <w:rPr>
          <w:rFonts w:ascii="Book Antiqua" w:hAnsi="Book Antiqua"/>
          <w:sz w:val="24"/>
          <w:szCs w:val="24"/>
        </w:rPr>
      </w:pPr>
      <w:r w:rsidRPr="0087602A">
        <w:rPr>
          <w:rFonts w:ascii="Book Antiqua" w:hAnsi="Book Antiqua"/>
          <w:sz w:val="24"/>
          <w:szCs w:val="24"/>
        </w:rPr>
        <w:t>Managers in a company has option to make use a range</w:t>
      </w:r>
      <w:r w:rsidR="0087602A">
        <w:rPr>
          <w:rFonts w:ascii="Book Antiqua" w:hAnsi="Book Antiqua"/>
          <w:sz w:val="24"/>
          <w:szCs w:val="24"/>
        </w:rPr>
        <w:t xml:space="preserve"> </w:t>
      </w:r>
      <w:r w:rsidRPr="0087602A">
        <w:rPr>
          <w:rFonts w:ascii="Book Antiqua" w:hAnsi="Book Antiqua"/>
          <w:sz w:val="24"/>
          <w:szCs w:val="24"/>
        </w:rPr>
        <w:t>of</w:t>
      </w:r>
      <w:r w:rsidR="0087602A">
        <w:rPr>
          <w:rFonts w:ascii="Book Antiqua" w:hAnsi="Book Antiqua"/>
          <w:sz w:val="24"/>
          <w:szCs w:val="24"/>
        </w:rPr>
        <w:t xml:space="preserve"> </w:t>
      </w:r>
      <w:r w:rsidRPr="0087602A">
        <w:rPr>
          <w:rFonts w:ascii="Book Antiqua" w:hAnsi="Book Antiqua"/>
          <w:sz w:val="24"/>
          <w:szCs w:val="24"/>
        </w:rPr>
        <w:t>performance measurements where the</w:t>
      </w:r>
      <w:r w:rsidRPr="0087602A">
        <w:rPr>
          <w:rFonts w:ascii="Book Antiqua" w:hAnsi="Book Antiqua" w:cs="Arial"/>
          <w:b/>
          <w:sz w:val="24"/>
          <w:szCs w:val="24"/>
        </w:rPr>
        <w:t xml:space="preserve"> </w:t>
      </w:r>
      <w:r w:rsidRPr="0087602A">
        <w:rPr>
          <w:rFonts w:ascii="Book Antiqua" w:hAnsi="Book Antiqua" w:cs="Arial"/>
          <w:sz w:val="24"/>
          <w:szCs w:val="24"/>
        </w:rPr>
        <w:t>two most important measures are Return on Investment</w:t>
      </w:r>
      <w:r w:rsidR="00FA389F">
        <w:rPr>
          <w:rFonts w:ascii="Book Antiqua" w:hAnsi="Book Antiqua" w:cs="Arial"/>
          <w:sz w:val="24"/>
          <w:szCs w:val="24"/>
        </w:rPr>
        <w:t xml:space="preserve"> </w:t>
      </w:r>
      <w:r w:rsidRPr="0087602A">
        <w:rPr>
          <w:rFonts w:ascii="Book Antiqua" w:hAnsi="Book Antiqua" w:cs="Arial"/>
          <w:sz w:val="24"/>
          <w:szCs w:val="24"/>
        </w:rPr>
        <w:t>and Economic Value Added</w:t>
      </w:r>
      <w:r w:rsidRPr="0087602A">
        <w:rPr>
          <w:rFonts w:ascii="Book Antiqua" w:hAnsi="Book Antiqua"/>
          <w:sz w:val="24"/>
          <w:szCs w:val="24"/>
        </w:rPr>
        <w:t>.</w:t>
      </w:r>
      <w:r w:rsidR="0087602A">
        <w:rPr>
          <w:rFonts w:ascii="Book Antiqua" w:hAnsi="Book Antiqua"/>
          <w:sz w:val="24"/>
          <w:szCs w:val="24"/>
        </w:rPr>
        <w:t xml:space="preserve"> </w:t>
      </w:r>
      <w:r w:rsidRPr="0087602A">
        <w:rPr>
          <w:rFonts w:ascii="Book Antiqua" w:hAnsi="Book Antiqua"/>
          <w:sz w:val="24"/>
          <w:szCs w:val="24"/>
        </w:rPr>
        <w:t xml:space="preserve">Economic Value Added measure has both plus and minuses, though it is a fact the metrics is turning out to be a popular and enviable tool for measuring financial performance of a company, where particularly the metrics </w:t>
      </w:r>
      <w:r w:rsidRPr="0087602A">
        <w:rPr>
          <w:rFonts w:ascii="Book Antiqua" w:eastAsia="Calibri" w:hAnsi="Book Antiqua" w:cs="Arial"/>
          <w:sz w:val="24"/>
          <w:szCs w:val="24"/>
        </w:rPr>
        <w:t>encourage managers to be short-term in their focus and decision making</w:t>
      </w:r>
      <w:r w:rsidRPr="0087602A">
        <w:rPr>
          <w:rFonts w:ascii="Book Antiqua" w:hAnsi="Book Antiqua" w:cs="Arial"/>
          <w:sz w:val="24"/>
          <w:szCs w:val="24"/>
        </w:rPr>
        <w:t>.</w:t>
      </w:r>
      <w:r w:rsidRPr="0087602A">
        <w:rPr>
          <w:rFonts w:ascii="Book Antiqua" w:hAnsi="Book Antiqua" w:cs="Times New Roman"/>
          <w:color w:val="000000"/>
          <w:sz w:val="24"/>
          <w:szCs w:val="24"/>
        </w:rPr>
        <w:t xml:space="preserve"> In order to offer a meaningful framework for business decisions </w:t>
      </w:r>
      <w:r w:rsidRPr="0087602A">
        <w:rPr>
          <w:rFonts w:ascii="Book Antiqua" w:hAnsi="Book Antiqua"/>
          <w:sz w:val="24"/>
          <w:szCs w:val="24"/>
        </w:rPr>
        <w:t>Return on Investment</w:t>
      </w:r>
      <w:r w:rsidR="00FA389F">
        <w:rPr>
          <w:rFonts w:ascii="Book Antiqua" w:hAnsi="Book Antiqua"/>
          <w:sz w:val="24"/>
          <w:szCs w:val="24"/>
        </w:rPr>
        <w:t xml:space="preserve"> </w:t>
      </w:r>
      <w:r w:rsidRPr="0087602A">
        <w:rPr>
          <w:rFonts w:ascii="Book Antiqua" w:hAnsi="Book Antiqua"/>
          <w:sz w:val="24"/>
          <w:szCs w:val="24"/>
        </w:rPr>
        <w:t>is a useful and effective metrics of assessing financial performance focused towards the short-term decision making.</w:t>
      </w:r>
      <w:r w:rsidR="0087602A">
        <w:rPr>
          <w:rFonts w:ascii="Book Antiqua" w:hAnsi="Book Antiqua"/>
          <w:sz w:val="24"/>
          <w:szCs w:val="24"/>
        </w:rPr>
        <w:t xml:space="preserve"> </w:t>
      </w:r>
      <w:r w:rsidRPr="0087602A">
        <w:rPr>
          <w:rFonts w:ascii="Book Antiqua" w:hAnsi="Book Antiqua" w:cs="Arial"/>
          <w:sz w:val="24"/>
          <w:szCs w:val="24"/>
        </w:rPr>
        <w:t>The critical discussion clearly substantiate that b</w:t>
      </w:r>
      <w:r w:rsidRPr="0087602A">
        <w:rPr>
          <w:rFonts w:ascii="Book Antiqua" w:eastAsia="Calibri" w:hAnsi="Book Antiqua" w:cs="Arial"/>
          <w:sz w:val="24"/>
          <w:szCs w:val="24"/>
        </w:rPr>
        <w:t>oth Return on Investment</w:t>
      </w:r>
      <w:r w:rsidR="00FA389F">
        <w:rPr>
          <w:rFonts w:ascii="Book Antiqua" w:eastAsia="Calibri" w:hAnsi="Book Antiqua" w:cs="Arial"/>
          <w:sz w:val="24"/>
          <w:szCs w:val="24"/>
        </w:rPr>
        <w:t xml:space="preserve"> </w:t>
      </w:r>
      <w:r w:rsidRPr="0087602A">
        <w:rPr>
          <w:rFonts w:ascii="Book Antiqua" w:eastAsia="Calibri" w:hAnsi="Book Antiqua" w:cs="Arial"/>
          <w:sz w:val="24"/>
          <w:szCs w:val="24"/>
        </w:rPr>
        <w:t>and Economic Value Added</w:t>
      </w:r>
      <w:r w:rsidR="00FA389F">
        <w:rPr>
          <w:rFonts w:ascii="Book Antiqua" w:eastAsia="Calibri" w:hAnsi="Book Antiqua" w:cs="Arial"/>
          <w:sz w:val="24"/>
          <w:szCs w:val="24"/>
        </w:rPr>
        <w:t>,</w:t>
      </w:r>
      <w:r w:rsidRPr="0087602A">
        <w:rPr>
          <w:rFonts w:ascii="Book Antiqua" w:eastAsia="Calibri" w:hAnsi="Book Antiqua" w:cs="Arial"/>
          <w:sz w:val="24"/>
          <w:szCs w:val="24"/>
        </w:rPr>
        <w:t xml:space="preserve"> when used as performance measures in an organisation, encourage managers to be short-term in their focus and decision making</w:t>
      </w:r>
      <w:r w:rsidRPr="0087602A">
        <w:rPr>
          <w:rFonts w:ascii="Book Antiqua" w:hAnsi="Book Antiqua" w:cs="Arial"/>
          <w:sz w:val="24"/>
          <w:szCs w:val="24"/>
        </w:rPr>
        <w:t>.</w:t>
      </w:r>
      <w:r w:rsidRPr="0087602A">
        <w:rPr>
          <w:rFonts w:ascii="Book Antiqua" w:hAnsi="Book Antiqua"/>
          <w:sz w:val="24"/>
          <w:szCs w:val="24"/>
        </w:rPr>
        <w:t xml:space="preserve"> Absorption costing is the foundation of the entire financial accounting systems</w:t>
      </w:r>
      <w:r w:rsidR="0087602A">
        <w:rPr>
          <w:rFonts w:ascii="Book Antiqua" w:hAnsi="Book Antiqua"/>
          <w:sz w:val="24"/>
          <w:szCs w:val="24"/>
        </w:rPr>
        <w:t xml:space="preserve"> </w:t>
      </w:r>
      <w:r w:rsidRPr="0087602A">
        <w:rPr>
          <w:rFonts w:ascii="Book Antiqua" w:hAnsi="Book Antiqua"/>
          <w:sz w:val="24"/>
          <w:szCs w:val="24"/>
        </w:rPr>
        <w:t>implying that every</w:t>
      </w:r>
      <w:r w:rsidR="0087602A">
        <w:rPr>
          <w:rFonts w:ascii="Book Antiqua" w:hAnsi="Book Antiqua"/>
          <w:sz w:val="24"/>
          <w:szCs w:val="24"/>
        </w:rPr>
        <w:t xml:space="preserve"> </w:t>
      </w:r>
      <w:r w:rsidRPr="0087602A">
        <w:rPr>
          <w:rFonts w:ascii="Book Antiqua" w:hAnsi="Book Antiqua"/>
          <w:sz w:val="24"/>
          <w:szCs w:val="24"/>
        </w:rPr>
        <w:t>cost is</w:t>
      </w:r>
      <w:r w:rsidR="0087602A">
        <w:rPr>
          <w:rFonts w:ascii="Book Antiqua" w:hAnsi="Book Antiqua"/>
          <w:sz w:val="24"/>
          <w:szCs w:val="24"/>
        </w:rPr>
        <w:t xml:space="preserve"> </w:t>
      </w:r>
      <w:r w:rsidRPr="0087602A">
        <w:rPr>
          <w:rFonts w:ascii="Book Antiqua" w:hAnsi="Book Antiqua"/>
          <w:sz w:val="24"/>
          <w:szCs w:val="24"/>
        </w:rPr>
        <w:t>included allocated or divided into production and operation statements make no distinction between fixed and variable costs. Marginal costing is useful in determining the profitability of products, services, processes and cost centers. During the analysis of the profitability, marginal cost calculation interprets the cost on the basis of the nature of the charges. Marginal cost in other words is the variable costs. For a typical manufacturing the following elements of the costs are variable or marginal costs. However, traditional approaches often use flat rate</w:t>
      </w:r>
      <w:r w:rsidR="00FA389F">
        <w:rPr>
          <w:rFonts w:ascii="Book Antiqua" w:hAnsi="Book Antiqua"/>
          <w:sz w:val="24"/>
          <w:szCs w:val="24"/>
        </w:rPr>
        <w:t xml:space="preserve"> </w:t>
      </w:r>
      <w:r w:rsidRPr="0087602A">
        <w:rPr>
          <w:rFonts w:ascii="Book Antiqua" w:hAnsi="Book Antiqua"/>
          <w:sz w:val="24"/>
          <w:szCs w:val="24"/>
        </w:rPr>
        <w:t>or output as a base for overhead and evenly spread the overhead costs of services and products. Marginal and absorption costing can be different render as surplus figures because they differ in inventory valuation. Using activity based costing can improve costs in health care, and shed light on services under cost or cost in the past, using traditional costing methods.</w:t>
      </w:r>
    </w:p>
    <w:p w:rsidR="00125E77" w:rsidRPr="0087602A" w:rsidRDefault="00125E77" w:rsidP="0087602A">
      <w:pPr>
        <w:spacing w:line="360" w:lineRule="auto"/>
        <w:jc w:val="both"/>
        <w:rPr>
          <w:rFonts w:ascii="Book Antiqua" w:hAnsi="Book Antiqua"/>
          <w:b/>
          <w:sz w:val="24"/>
          <w:szCs w:val="24"/>
        </w:rPr>
      </w:pPr>
    </w:p>
    <w:p w:rsidR="00FA389F" w:rsidRDefault="00FA389F">
      <w:pPr>
        <w:rPr>
          <w:rFonts w:ascii="Book Antiqua" w:hAnsi="Book Antiqua"/>
          <w:b/>
          <w:sz w:val="24"/>
          <w:szCs w:val="24"/>
        </w:rPr>
      </w:pPr>
      <w:r>
        <w:rPr>
          <w:rFonts w:ascii="Book Antiqua" w:hAnsi="Book Antiqua"/>
          <w:b/>
          <w:sz w:val="24"/>
          <w:szCs w:val="24"/>
        </w:rPr>
        <w:br w:type="page"/>
      </w:r>
    </w:p>
    <w:p w:rsidR="00125E77" w:rsidRPr="0087602A" w:rsidRDefault="00125E77" w:rsidP="0087602A">
      <w:pPr>
        <w:spacing w:line="360" w:lineRule="auto"/>
        <w:jc w:val="both"/>
        <w:rPr>
          <w:rFonts w:ascii="Book Antiqua" w:hAnsi="Book Antiqua"/>
          <w:b/>
          <w:sz w:val="24"/>
          <w:szCs w:val="24"/>
        </w:rPr>
      </w:pPr>
      <w:r w:rsidRPr="0087602A">
        <w:rPr>
          <w:rFonts w:ascii="Book Antiqua" w:hAnsi="Book Antiqua"/>
          <w:b/>
          <w:sz w:val="24"/>
          <w:szCs w:val="24"/>
        </w:rPr>
        <w:lastRenderedPageBreak/>
        <w:t>BIBLIOGRAPHY</w:t>
      </w:r>
    </w:p>
    <w:p w:rsidR="00B17EE4" w:rsidRPr="0087602A" w:rsidRDefault="00B17EE4" w:rsidP="00D55083">
      <w:pPr>
        <w:spacing w:line="360" w:lineRule="auto"/>
        <w:ind w:left="720" w:hanging="720"/>
        <w:jc w:val="both"/>
        <w:rPr>
          <w:rFonts w:ascii="Book Antiqua" w:hAnsi="Book Antiqua"/>
          <w:sz w:val="24"/>
          <w:szCs w:val="24"/>
        </w:rPr>
      </w:pPr>
      <w:r w:rsidRPr="0087602A">
        <w:rPr>
          <w:rFonts w:ascii="Book Antiqua" w:hAnsi="Book Antiqua"/>
          <w:sz w:val="24"/>
          <w:szCs w:val="24"/>
        </w:rPr>
        <w:t>Arnold, G.</w:t>
      </w:r>
      <w:r>
        <w:rPr>
          <w:rFonts w:ascii="Book Antiqua" w:hAnsi="Book Antiqua"/>
          <w:sz w:val="24"/>
          <w:szCs w:val="24"/>
        </w:rPr>
        <w:t xml:space="preserve"> </w:t>
      </w:r>
      <w:r w:rsidRPr="0087602A">
        <w:rPr>
          <w:rFonts w:ascii="Book Antiqua" w:hAnsi="Book Antiqua"/>
          <w:sz w:val="24"/>
          <w:szCs w:val="24"/>
        </w:rPr>
        <w:t>(2010)</w:t>
      </w:r>
      <w:r>
        <w:rPr>
          <w:rFonts w:ascii="Book Antiqua" w:hAnsi="Book Antiqua"/>
          <w:sz w:val="24"/>
          <w:szCs w:val="24"/>
        </w:rPr>
        <w:t>,</w:t>
      </w:r>
      <w:r w:rsidRPr="0087602A">
        <w:rPr>
          <w:rFonts w:ascii="Book Antiqua" w:hAnsi="Book Antiqua"/>
          <w:sz w:val="24"/>
          <w:szCs w:val="24"/>
        </w:rPr>
        <w:t xml:space="preserve"> </w:t>
      </w:r>
      <w:proofErr w:type="gramStart"/>
      <w:r w:rsidRPr="0087602A">
        <w:rPr>
          <w:rFonts w:ascii="Book Antiqua" w:hAnsi="Book Antiqua"/>
          <w:i/>
          <w:sz w:val="24"/>
          <w:szCs w:val="24"/>
        </w:rPr>
        <w:t>Investing</w:t>
      </w:r>
      <w:proofErr w:type="gramEnd"/>
      <w:r w:rsidRPr="0087602A">
        <w:rPr>
          <w:rFonts w:ascii="Book Antiqua" w:hAnsi="Book Antiqua"/>
          <w:i/>
          <w:sz w:val="24"/>
          <w:szCs w:val="24"/>
        </w:rPr>
        <w:t>: the definitive companion to investment and the financial markets</w:t>
      </w:r>
      <w:r>
        <w:rPr>
          <w:rFonts w:ascii="Book Antiqua" w:hAnsi="Book Antiqua"/>
          <w:sz w:val="24"/>
          <w:szCs w:val="24"/>
        </w:rPr>
        <w:t>,</w:t>
      </w:r>
      <w:r w:rsidRPr="0087602A">
        <w:rPr>
          <w:rFonts w:ascii="Book Antiqua" w:hAnsi="Book Antiqua"/>
          <w:sz w:val="24"/>
          <w:szCs w:val="24"/>
        </w:rPr>
        <w:t xml:space="preserve"> 2nd ed.</w:t>
      </w:r>
      <w:r>
        <w:rPr>
          <w:rFonts w:ascii="Book Antiqua" w:hAnsi="Book Antiqua"/>
          <w:sz w:val="24"/>
          <w:szCs w:val="24"/>
        </w:rPr>
        <w:t>,</w:t>
      </w:r>
      <w:r w:rsidRPr="0087602A">
        <w:rPr>
          <w:rFonts w:ascii="Book Antiqua" w:hAnsi="Book Antiqua"/>
          <w:sz w:val="24"/>
          <w:szCs w:val="24"/>
        </w:rPr>
        <w:t xml:space="preserve"> Financial Times/ Prentice Hall</w:t>
      </w:r>
      <w:r>
        <w:rPr>
          <w:rFonts w:ascii="Book Antiqua" w:hAnsi="Book Antiqua"/>
          <w:sz w:val="24"/>
          <w:szCs w:val="24"/>
        </w:rPr>
        <w:t>, London.</w:t>
      </w:r>
    </w:p>
    <w:p w:rsidR="00B17EE4" w:rsidRDefault="00B17EE4" w:rsidP="00D55083">
      <w:pPr>
        <w:spacing w:line="360" w:lineRule="auto"/>
        <w:ind w:left="720" w:hanging="720"/>
        <w:jc w:val="both"/>
        <w:rPr>
          <w:rFonts w:ascii="Book Antiqua" w:hAnsi="Book Antiqua"/>
          <w:bCs/>
          <w:sz w:val="24"/>
          <w:szCs w:val="24"/>
        </w:rPr>
      </w:pPr>
      <w:proofErr w:type="spellStart"/>
      <w:r w:rsidRPr="0087602A">
        <w:rPr>
          <w:rFonts w:ascii="Book Antiqua" w:hAnsi="Book Antiqua"/>
          <w:sz w:val="24"/>
          <w:szCs w:val="24"/>
        </w:rPr>
        <w:t>Botchkarev</w:t>
      </w:r>
      <w:proofErr w:type="spellEnd"/>
      <w:r w:rsidRPr="0087602A">
        <w:rPr>
          <w:rFonts w:ascii="Book Antiqua" w:hAnsi="Book Antiqua"/>
          <w:sz w:val="24"/>
          <w:szCs w:val="24"/>
        </w:rPr>
        <w:t xml:space="preserve">, A. and </w:t>
      </w:r>
      <w:proofErr w:type="spellStart"/>
      <w:r w:rsidRPr="0087602A">
        <w:rPr>
          <w:rFonts w:ascii="Book Antiqua" w:hAnsi="Book Antiqua"/>
          <w:sz w:val="24"/>
          <w:szCs w:val="24"/>
        </w:rPr>
        <w:t>Andru</w:t>
      </w:r>
      <w:proofErr w:type="spellEnd"/>
      <w:r w:rsidRPr="0087602A">
        <w:rPr>
          <w:rFonts w:ascii="Book Antiqua" w:hAnsi="Book Antiqua"/>
          <w:sz w:val="24"/>
          <w:szCs w:val="24"/>
        </w:rPr>
        <w:t>, P.</w:t>
      </w:r>
      <w:r>
        <w:rPr>
          <w:rFonts w:ascii="Book Antiqua" w:hAnsi="Book Antiqua"/>
          <w:sz w:val="24"/>
          <w:szCs w:val="24"/>
        </w:rPr>
        <w:t xml:space="preserve"> </w:t>
      </w:r>
      <w:r w:rsidRPr="0087602A">
        <w:rPr>
          <w:rFonts w:ascii="Book Antiqua" w:hAnsi="Book Antiqua"/>
          <w:sz w:val="24"/>
          <w:szCs w:val="24"/>
        </w:rPr>
        <w:t xml:space="preserve">(2011), </w:t>
      </w:r>
      <w:r>
        <w:rPr>
          <w:rFonts w:ascii="Book Antiqua" w:hAnsi="Book Antiqua"/>
          <w:sz w:val="24"/>
          <w:szCs w:val="24"/>
        </w:rPr>
        <w:t>“</w:t>
      </w:r>
      <w:r w:rsidRPr="0087602A">
        <w:rPr>
          <w:rFonts w:ascii="Book Antiqua" w:hAnsi="Book Antiqua"/>
          <w:sz w:val="24"/>
          <w:szCs w:val="24"/>
        </w:rPr>
        <w:t xml:space="preserve">A Return on Investment as a Metric for Evaluating </w:t>
      </w:r>
      <w:r w:rsidRPr="0087602A">
        <w:rPr>
          <w:rFonts w:ascii="Book Antiqua" w:hAnsi="Book Antiqua"/>
          <w:bCs/>
          <w:sz w:val="24"/>
          <w:szCs w:val="24"/>
        </w:rPr>
        <w:t>Information Systems: Taxonomy and Application</w:t>
      </w:r>
      <w:r>
        <w:rPr>
          <w:rFonts w:ascii="Book Antiqua" w:hAnsi="Book Antiqua"/>
          <w:bCs/>
          <w:sz w:val="24"/>
          <w:szCs w:val="24"/>
        </w:rPr>
        <w:t>”</w:t>
      </w:r>
      <w:r w:rsidRPr="0087602A">
        <w:rPr>
          <w:rFonts w:ascii="Book Antiqua" w:hAnsi="Book Antiqua"/>
          <w:bCs/>
          <w:sz w:val="24"/>
          <w:szCs w:val="24"/>
        </w:rPr>
        <w:t>,</w:t>
      </w:r>
      <w:r>
        <w:rPr>
          <w:rFonts w:ascii="Book Antiqua" w:hAnsi="Book Antiqua"/>
          <w:bCs/>
          <w:sz w:val="24"/>
          <w:szCs w:val="24"/>
        </w:rPr>
        <w:t xml:space="preserve"> </w:t>
      </w:r>
      <w:r w:rsidRPr="0087602A">
        <w:rPr>
          <w:rFonts w:ascii="Book Antiqua" w:hAnsi="Book Antiqua"/>
          <w:bCs/>
          <w:i/>
          <w:sz w:val="24"/>
          <w:szCs w:val="24"/>
        </w:rPr>
        <w:t>Interdisciplinary Journal of Information, Knowledge, and Management</w:t>
      </w:r>
      <w:r w:rsidRPr="0087602A">
        <w:rPr>
          <w:rFonts w:ascii="Book Antiqua" w:hAnsi="Book Antiqua"/>
          <w:bCs/>
          <w:sz w:val="24"/>
          <w:szCs w:val="24"/>
        </w:rPr>
        <w:t>,</w:t>
      </w:r>
      <w:r>
        <w:rPr>
          <w:rFonts w:ascii="Book Antiqua" w:hAnsi="Book Antiqua"/>
          <w:bCs/>
          <w:sz w:val="24"/>
          <w:szCs w:val="24"/>
        </w:rPr>
        <w:t xml:space="preserve"> </w:t>
      </w:r>
      <w:r w:rsidRPr="0087602A">
        <w:rPr>
          <w:rFonts w:ascii="Book Antiqua" w:hAnsi="Book Antiqua"/>
          <w:bCs/>
          <w:sz w:val="24"/>
          <w:szCs w:val="24"/>
        </w:rPr>
        <w:t>6</w:t>
      </w:r>
      <w:r>
        <w:rPr>
          <w:rFonts w:ascii="Book Antiqua" w:hAnsi="Book Antiqua"/>
          <w:bCs/>
          <w:sz w:val="24"/>
          <w:szCs w:val="24"/>
        </w:rPr>
        <w:t>, 4, pp.303-9.</w:t>
      </w:r>
    </w:p>
    <w:p w:rsidR="00B17EE4" w:rsidRPr="0087602A" w:rsidRDefault="00B17EE4" w:rsidP="00D55083">
      <w:pPr>
        <w:spacing w:line="360" w:lineRule="auto"/>
        <w:ind w:left="720" w:hanging="720"/>
        <w:jc w:val="both"/>
        <w:rPr>
          <w:rFonts w:ascii="Book Antiqua" w:hAnsi="Book Antiqua"/>
          <w:sz w:val="24"/>
          <w:szCs w:val="24"/>
        </w:rPr>
      </w:pPr>
      <w:proofErr w:type="spellStart"/>
      <w:r w:rsidRPr="0087602A">
        <w:rPr>
          <w:rFonts w:ascii="Book Antiqua" w:hAnsi="Book Antiqua"/>
          <w:sz w:val="24"/>
          <w:szCs w:val="24"/>
        </w:rPr>
        <w:t>Correira</w:t>
      </w:r>
      <w:proofErr w:type="spellEnd"/>
      <w:r w:rsidRPr="0087602A">
        <w:rPr>
          <w:rFonts w:ascii="Book Antiqua" w:hAnsi="Book Antiqua"/>
          <w:sz w:val="24"/>
          <w:szCs w:val="24"/>
        </w:rPr>
        <w:t xml:space="preserve">, C., Flynn, D., </w:t>
      </w:r>
      <w:proofErr w:type="spellStart"/>
      <w:r w:rsidRPr="0087602A">
        <w:rPr>
          <w:rFonts w:ascii="Book Antiqua" w:hAnsi="Book Antiqua"/>
          <w:sz w:val="24"/>
          <w:szCs w:val="24"/>
        </w:rPr>
        <w:t>Uliana</w:t>
      </w:r>
      <w:proofErr w:type="spellEnd"/>
      <w:r w:rsidRPr="0087602A">
        <w:rPr>
          <w:rFonts w:ascii="Book Antiqua" w:hAnsi="Book Antiqua"/>
          <w:sz w:val="24"/>
          <w:szCs w:val="24"/>
        </w:rPr>
        <w:t xml:space="preserve">, E. and </w:t>
      </w:r>
      <w:proofErr w:type="spellStart"/>
      <w:r w:rsidRPr="0087602A">
        <w:rPr>
          <w:rFonts w:ascii="Book Antiqua" w:hAnsi="Book Antiqua"/>
          <w:sz w:val="24"/>
          <w:szCs w:val="24"/>
        </w:rPr>
        <w:t>Wormald</w:t>
      </w:r>
      <w:proofErr w:type="spellEnd"/>
      <w:r w:rsidRPr="0087602A">
        <w:rPr>
          <w:rFonts w:ascii="Book Antiqua" w:hAnsi="Book Antiqua"/>
          <w:sz w:val="24"/>
          <w:szCs w:val="24"/>
        </w:rPr>
        <w:t>, M. (2007),</w:t>
      </w:r>
      <w:r>
        <w:rPr>
          <w:rFonts w:ascii="Book Antiqua" w:hAnsi="Book Antiqua"/>
          <w:sz w:val="24"/>
          <w:szCs w:val="24"/>
        </w:rPr>
        <w:t xml:space="preserve"> </w:t>
      </w:r>
      <w:r w:rsidRPr="0087602A">
        <w:rPr>
          <w:rFonts w:ascii="Book Antiqua" w:hAnsi="Book Antiqua"/>
          <w:i/>
          <w:sz w:val="24"/>
          <w:szCs w:val="24"/>
        </w:rPr>
        <w:t>Financial Management</w:t>
      </w:r>
      <w:r>
        <w:rPr>
          <w:rFonts w:ascii="Book Antiqua" w:hAnsi="Book Antiqua"/>
          <w:i/>
          <w:sz w:val="24"/>
          <w:szCs w:val="24"/>
        </w:rPr>
        <w:t>,</w:t>
      </w:r>
      <w:r w:rsidRPr="0087602A">
        <w:rPr>
          <w:rFonts w:ascii="Book Antiqua" w:hAnsi="Book Antiqua"/>
          <w:sz w:val="24"/>
          <w:szCs w:val="24"/>
        </w:rPr>
        <w:t xml:space="preserve"> 6th edition</w:t>
      </w:r>
      <w:r>
        <w:rPr>
          <w:rFonts w:ascii="Book Antiqua" w:hAnsi="Book Antiqua"/>
          <w:sz w:val="24"/>
          <w:szCs w:val="24"/>
        </w:rPr>
        <w:t xml:space="preserve">, </w:t>
      </w:r>
      <w:proofErr w:type="spellStart"/>
      <w:r w:rsidRPr="0087602A">
        <w:rPr>
          <w:rFonts w:ascii="Book Antiqua" w:hAnsi="Book Antiqua"/>
          <w:sz w:val="24"/>
          <w:szCs w:val="24"/>
        </w:rPr>
        <w:t>Juta</w:t>
      </w:r>
      <w:proofErr w:type="spellEnd"/>
      <w:r w:rsidRPr="0087602A">
        <w:rPr>
          <w:rFonts w:ascii="Book Antiqua" w:hAnsi="Book Antiqua"/>
          <w:sz w:val="24"/>
          <w:szCs w:val="24"/>
        </w:rPr>
        <w:t xml:space="preserve"> &amp; Company</w:t>
      </w:r>
      <w:r>
        <w:rPr>
          <w:rFonts w:ascii="Book Antiqua" w:hAnsi="Book Antiqua"/>
          <w:sz w:val="24"/>
          <w:szCs w:val="24"/>
        </w:rPr>
        <w:t xml:space="preserve">, </w:t>
      </w:r>
      <w:r w:rsidRPr="0087602A">
        <w:rPr>
          <w:rFonts w:ascii="Book Antiqua" w:hAnsi="Book Antiqua"/>
          <w:sz w:val="24"/>
          <w:szCs w:val="24"/>
        </w:rPr>
        <w:t>Cape Town</w:t>
      </w:r>
      <w:r>
        <w:rPr>
          <w:rFonts w:ascii="Book Antiqua" w:hAnsi="Book Antiqua"/>
          <w:sz w:val="24"/>
          <w:szCs w:val="24"/>
        </w:rPr>
        <w:t>.</w:t>
      </w:r>
    </w:p>
    <w:p w:rsidR="00B17EE4" w:rsidRPr="0087602A" w:rsidRDefault="00B17EE4" w:rsidP="00D55083">
      <w:pPr>
        <w:spacing w:line="360" w:lineRule="auto"/>
        <w:ind w:left="720" w:hanging="720"/>
        <w:jc w:val="both"/>
        <w:rPr>
          <w:rFonts w:ascii="Book Antiqua" w:hAnsi="Book Antiqua"/>
          <w:bCs/>
          <w:sz w:val="24"/>
          <w:szCs w:val="24"/>
        </w:rPr>
      </w:pPr>
      <w:r>
        <w:rPr>
          <w:rFonts w:ascii="Book Antiqua" w:hAnsi="Book Antiqua"/>
          <w:bCs/>
          <w:sz w:val="24"/>
          <w:szCs w:val="24"/>
        </w:rPr>
        <w:t>Drury, C. (2008),</w:t>
      </w:r>
      <w:r w:rsidRPr="0087602A">
        <w:rPr>
          <w:rFonts w:ascii="Book Antiqua" w:hAnsi="Book Antiqua"/>
          <w:bCs/>
          <w:sz w:val="24"/>
          <w:szCs w:val="24"/>
        </w:rPr>
        <w:t xml:space="preserve"> </w:t>
      </w:r>
      <w:r w:rsidRPr="0087602A">
        <w:rPr>
          <w:rFonts w:ascii="Book Antiqua" w:hAnsi="Book Antiqua"/>
          <w:bCs/>
          <w:i/>
          <w:sz w:val="24"/>
          <w:szCs w:val="24"/>
        </w:rPr>
        <w:t>Management &amp; Cost Accounting</w:t>
      </w:r>
      <w:r>
        <w:rPr>
          <w:rFonts w:ascii="Book Antiqua" w:hAnsi="Book Antiqua"/>
          <w:bCs/>
          <w:i/>
          <w:sz w:val="24"/>
          <w:szCs w:val="24"/>
        </w:rPr>
        <w:t>,</w:t>
      </w:r>
      <w:r w:rsidRPr="0087602A">
        <w:rPr>
          <w:rFonts w:ascii="Book Antiqua" w:hAnsi="Book Antiqua"/>
          <w:bCs/>
          <w:sz w:val="24"/>
          <w:szCs w:val="24"/>
        </w:rPr>
        <w:t xml:space="preserve"> (7th Ed.</w:t>
      </w:r>
      <w:r>
        <w:rPr>
          <w:rFonts w:ascii="Book Antiqua" w:hAnsi="Book Antiqua"/>
          <w:bCs/>
          <w:sz w:val="24"/>
          <w:szCs w:val="24"/>
        </w:rPr>
        <w:t xml:space="preserve">, </w:t>
      </w:r>
      <w:r w:rsidRPr="0087602A">
        <w:rPr>
          <w:rFonts w:ascii="Book Antiqua" w:hAnsi="Book Antiqua"/>
          <w:bCs/>
          <w:sz w:val="24"/>
          <w:szCs w:val="24"/>
        </w:rPr>
        <w:t xml:space="preserve">South-Western </w:t>
      </w:r>
      <w:proofErr w:type="spellStart"/>
      <w:r w:rsidRPr="0087602A">
        <w:rPr>
          <w:rFonts w:ascii="Book Antiqua" w:hAnsi="Book Antiqua"/>
          <w:bCs/>
          <w:sz w:val="24"/>
          <w:szCs w:val="24"/>
        </w:rPr>
        <w:t>Cengage</w:t>
      </w:r>
      <w:proofErr w:type="spellEnd"/>
      <w:r w:rsidRPr="0087602A">
        <w:rPr>
          <w:rFonts w:ascii="Book Antiqua" w:hAnsi="Book Antiqua"/>
          <w:bCs/>
          <w:sz w:val="24"/>
          <w:szCs w:val="24"/>
        </w:rPr>
        <w:t xml:space="preserve"> Learning</w:t>
      </w:r>
      <w:r>
        <w:rPr>
          <w:rFonts w:ascii="Book Antiqua" w:hAnsi="Book Antiqua"/>
          <w:bCs/>
          <w:sz w:val="24"/>
          <w:szCs w:val="24"/>
        </w:rPr>
        <w:t xml:space="preserve">, </w:t>
      </w:r>
      <w:r w:rsidRPr="0087602A">
        <w:rPr>
          <w:rFonts w:ascii="Book Antiqua" w:hAnsi="Book Antiqua"/>
          <w:bCs/>
          <w:sz w:val="24"/>
          <w:szCs w:val="24"/>
        </w:rPr>
        <w:t>London</w:t>
      </w:r>
      <w:r>
        <w:rPr>
          <w:rFonts w:ascii="Book Antiqua" w:hAnsi="Book Antiqua"/>
          <w:bCs/>
          <w:sz w:val="24"/>
          <w:szCs w:val="24"/>
        </w:rPr>
        <w:t>.</w:t>
      </w:r>
    </w:p>
    <w:p w:rsidR="00B17EE4" w:rsidRPr="0087602A" w:rsidRDefault="00B17EE4" w:rsidP="00D55083">
      <w:pPr>
        <w:spacing w:line="360" w:lineRule="auto"/>
        <w:ind w:left="720" w:hanging="720"/>
        <w:jc w:val="both"/>
        <w:rPr>
          <w:rFonts w:ascii="Book Antiqua" w:hAnsi="Book Antiqua"/>
          <w:sz w:val="24"/>
          <w:szCs w:val="24"/>
        </w:rPr>
      </w:pPr>
      <w:proofErr w:type="spellStart"/>
      <w:r w:rsidRPr="0087602A">
        <w:rPr>
          <w:rFonts w:ascii="Book Antiqua" w:hAnsi="Book Antiqua"/>
          <w:sz w:val="24"/>
          <w:szCs w:val="24"/>
        </w:rPr>
        <w:t>Evanomics</w:t>
      </w:r>
      <w:proofErr w:type="spellEnd"/>
      <w:r>
        <w:rPr>
          <w:rFonts w:ascii="Book Antiqua" w:hAnsi="Book Antiqua"/>
          <w:sz w:val="24"/>
          <w:szCs w:val="24"/>
        </w:rPr>
        <w:t xml:space="preserve"> (</w:t>
      </w:r>
      <w:r w:rsidRPr="0087602A">
        <w:rPr>
          <w:rFonts w:ascii="Book Antiqua" w:hAnsi="Book Antiqua"/>
          <w:sz w:val="24"/>
          <w:szCs w:val="24"/>
        </w:rPr>
        <w:t>2011</w:t>
      </w:r>
      <w:r>
        <w:rPr>
          <w:rFonts w:ascii="Book Antiqua" w:hAnsi="Book Antiqua"/>
          <w:sz w:val="24"/>
          <w:szCs w:val="24"/>
        </w:rPr>
        <w:t>), “</w:t>
      </w:r>
      <w:r w:rsidRPr="0087602A">
        <w:rPr>
          <w:rFonts w:ascii="Book Antiqua" w:hAnsi="Book Antiqua"/>
          <w:sz w:val="24"/>
          <w:szCs w:val="24"/>
        </w:rPr>
        <w:t>Introduction to Economic Value Added</w:t>
      </w:r>
      <w:r>
        <w:rPr>
          <w:rFonts w:ascii="Book Antiqua" w:hAnsi="Book Antiqua"/>
          <w:sz w:val="24"/>
          <w:szCs w:val="24"/>
        </w:rPr>
        <w:t xml:space="preserve">”. [Online] available at </w:t>
      </w:r>
      <w:hyperlink r:id="rId8" w:history="1">
        <w:r w:rsidRPr="003C1785">
          <w:rPr>
            <w:rStyle w:val="Hyperlink"/>
            <w:rFonts w:ascii="Book Antiqua" w:hAnsi="Book Antiqua"/>
            <w:sz w:val="24"/>
            <w:szCs w:val="24"/>
          </w:rPr>
          <w:t>http://www.evanomics.com/presentations.shtml</w:t>
        </w:r>
      </w:hyperlink>
      <w:r>
        <w:rPr>
          <w:rFonts w:ascii="Book Antiqua" w:hAnsi="Book Antiqua"/>
          <w:sz w:val="24"/>
          <w:szCs w:val="24"/>
        </w:rPr>
        <w:t xml:space="preserve">  [retrieved on 23/7/1</w:t>
      </w:r>
      <w:r w:rsidR="006169E5">
        <w:rPr>
          <w:rFonts w:ascii="Book Antiqua" w:hAnsi="Book Antiqua"/>
          <w:sz w:val="24"/>
          <w:szCs w:val="24"/>
        </w:rPr>
        <w:t>5</w:t>
      </w:r>
      <w:r>
        <w:rPr>
          <w:rFonts w:ascii="Book Antiqua" w:hAnsi="Book Antiqua"/>
          <w:sz w:val="24"/>
          <w:szCs w:val="24"/>
        </w:rPr>
        <w:t>]</w:t>
      </w:r>
    </w:p>
    <w:p w:rsidR="00B17EE4" w:rsidRPr="0087602A" w:rsidRDefault="00B17EE4" w:rsidP="00D55083">
      <w:pPr>
        <w:spacing w:line="360" w:lineRule="auto"/>
        <w:ind w:left="720" w:hanging="720"/>
        <w:jc w:val="both"/>
        <w:rPr>
          <w:rFonts w:ascii="Book Antiqua" w:hAnsi="Book Antiqua"/>
          <w:sz w:val="24"/>
          <w:szCs w:val="24"/>
        </w:rPr>
      </w:pPr>
      <w:proofErr w:type="spellStart"/>
      <w:r w:rsidRPr="0087602A">
        <w:rPr>
          <w:rFonts w:ascii="Book Antiqua" w:hAnsi="Book Antiqua"/>
          <w:sz w:val="24"/>
          <w:szCs w:val="24"/>
        </w:rPr>
        <w:t>Gitman</w:t>
      </w:r>
      <w:proofErr w:type="spellEnd"/>
      <w:r w:rsidRPr="0087602A">
        <w:rPr>
          <w:rFonts w:ascii="Book Antiqua" w:hAnsi="Book Antiqua"/>
          <w:sz w:val="24"/>
          <w:szCs w:val="24"/>
        </w:rPr>
        <w:t>, L</w:t>
      </w:r>
      <w:r>
        <w:rPr>
          <w:rFonts w:ascii="Book Antiqua" w:hAnsi="Book Antiqua"/>
          <w:sz w:val="24"/>
          <w:szCs w:val="24"/>
        </w:rPr>
        <w:t xml:space="preserve">. </w:t>
      </w:r>
      <w:r w:rsidRPr="0087602A">
        <w:rPr>
          <w:rFonts w:ascii="Book Antiqua" w:hAnsi="Book Antiqua"/>
          <w:sz w:val="24"/>
          <w:szCs w:val="24"/>
        </w:rPr>
        <w:t>J.</w:t>
      </w:r>
      <w:r>
        <w:rPr>
          <w:rFonts w:ascii="Book Antiqua" w:hAnsi="Book Antiqua"/>
          <w:sz w:val="24"/>
          <w:szCs w:val="24"/>
        </w:rPr>
        <w:t xml:space="preserve"> and</w:t>
      </w:r>
      <w:r w:rsidRPr="0087602A">
        <w:rPr>
          <w:rFonts w:ascii="Book Antiqua" w:hAnsi="Book Antiqua"/>
          <w:sz w:val="24"/>
          <w:szCs w:val="24"/>
        </w:rPr>
        <w:t xml:space="preserve"> </w:t>
      </w:r>
      <w:proofErr w:type="spellStart"/>
      <w:r w:rsidRPr="0087602A">
        <w:rPr>
          <w:rFonts w:ascii="Book Antiqua" w:hAnsi="Book Antiqua"/>
          <w:sz w:val="24"/>
          <w:szCs w:val="24"/>
        </w:rPr>
        <w:t>Joehnk</w:t>
      </w:r>
      <w:proofErr w:type="spellEnd"/>
      <w:r>
        <w:rPr>
          <w:rFonts w:ascii="Book Antiqua" w:hAnsi="Book Antiqua"/>
          <w:sz w:val="24"/>
          <w:szCs w:val="24"/>
        </w:rPr>
        <w:t>, M.D.</w:t>
      </w:r>
      <w:r w:rsidRPr="0087602A">
        <w:rPr>
          <w:rFonts w:ascii="Book Antiqua" w:hAnsi="Book Antiqua"/>
          <w:sz w:val="24"/>
          <w:szCs w:val="24"/>
        </w:rPr>
        <w:t xml:space="preserve"> (2008)</w:t>
      </w:r>
      <w:r>
        <w:rPr>
          <w:rFonts w:ascii="Book Antiqua" w:hAnsi="Book Antiqua"/>
          <w:sz w:val="24"/>
          <w:szCs w:val="24"/>
        </w:rPr>
        <w:t>,</w:t>
      </w:r>
      <w:r w:rsidRPr="0087602A">
        <w:rPr>
          <w:rFonts w:ascii="Book Antiqua" w:hAnsi="Book Antiqua"/>
          <w:sz w:val="24"/>
          <w:szCs w:val="24"/>
        </w:rPr>
        <w:t xml:space="preserve"> </w:t>
      </w:r>
      <w:r w:rsidRPr="0087602A">
        <w:rPr>
          <w:rFonts w:ascii="Book Antiqua" w:hAnsi="Book Antiqua"/>
          <w:i/>
          <w:sz w:val="24"/>
          <w:szCs w:val="24"/>
        </w:rPr>
        <w:t>Fundamentals of Investing</w:t>
      </w:r>
      <w:r>
        <w:rPr>
          <w:rFonts w:ascii="Book Antiqua" w:hAnsi="Book Antiqua"/>
          <w:sz w:val="24"/>
          <w:szCs w:val="24"/>
        </w:rPr>
        <w:t xml:space="preserve">, </w:t>
      </w:r>
      <w:r w:rsidRPr="0087602A">
        <w:rPr>
          <w:rFonts w:ascii="Book Antiqua" w:hAnsi="Book Antiqua"/>
          <w:sz w:val="24"/>
          <w:szCs w:val="24"/>
        </w:rPr>
        <w:t>Pearson / Addison Wesley</w:t>
      </w:r>
      <w:r>
        <w:rPr>
          <w:rFonts w:ascii="Book Antiqua" w:hAnsi="Book Antiqua"/>
          <w:sz w:val="24"/>
          <w:szCs w:val="24"/>
        </w:rPr>
        <w:t>, London.</w:t>
      </w:r>
    </w:p>
    <w:p w:rsidR="00B17EE4" w:rsidRPr="0087602A" w:rsidRDefault="00B17EE4" w:rsidP="00D55083">
      <w:pPr>
        <w:spacing w:line="360" w:lineRule="auto"/>
        <w:ind w:left="720" w:hanging="720"/>
        <w:jc w:val="both"/>
        <w:rPr>
          <w:rFonts w:ascii="Book Antiqua" w:hAnsi="Book Antiqua"/>
          <w:sz w:val="24"/>
          <w:szCs w:val="24"/>
        </w:rPr>
      </w:pPr>
      <w:r w:rsidRPr="0087602A">
        <w:rPr>
          <w:rFonts w:ascii="Book Antiqua" w:hAnsi="Book Antiqua"/>
          <w:sz w:val="24"/>
          <w:szCs w:val="24"/>
        </w:rPr>
        <w:t>Jones, C</w:t>
      </w:r>
      <w:r>
        <w:rPr>
          <w:rFonts w:ascii="Book Antiqua" w:hAnsi="Book Antiqua"/>
          <w:sz w:val="24"/>
          <w:szCs w:val="24"/>
        </w:rPr>
        <w:t xml:space="preserve">. </w:t>
      </w:r>
      <w:r w:rsidRPr="0087602A">
        <w:rPr>
          <w:rFonts w:ascii="Book Antiqua" w:hAnsi="Book Antiqua"/>
          <w:sz w:val="24"/>
          <w:szCs w:val="24"/>
        </w:rPr>
        <w:t>P. (2010)</w:t>
      </w:r>
      <w:r>
        <w:rPr>
          <w:rFonts w:ascii="Book Antiqua" w:hAnsi="Book Antiqua"/>
          <w:sz w:val="24"/>
          <w:szCs w:val="24"/>
        </w:rPr>
        <w:t>,</w:t>
      </w:r>
      <w:r w:rsidRPr="0087602A">
        <w:rPr>
          <w:rFonts w:ascii="Book Antiqua" w:hAnsi="Book Antiqua"/>
          <w:sz w:val="24"/>
          <w:szCs w:val="24"/>
        </w:rPr>
        <w:t xml:space="preserve"> </w:t>
      </w:r>
      <w:r w:rsidRPr="0087602A">
        <w:rPr>
          <w:rFonts w:ascii="Book Antiqua" w:hAnsi="Book Antiqua"/>
          <w:i/>
          <w:sz w:val="24"/>
          <w:szCs w:val="24"/>
        </w:rPr>
        <w:t>Investments Principles and Concepts</w:t>
      </w:r>
      <w:r>
        <w:rPr>
          <w:rFonts w:ascii="Book Antiqua" w:hAnsi="Book Antiqua"/>
          <w:sz w:val="24"/>
          <w:szCs w:val="24"/>
        </w:rPr>
        <w:t>,</w:t>
      </w:r>
      <w:r w:rsidRPr="0087602A">
        <w:rPr>
          <w:rFonts w:ascii="Book Antiqua" w:hAnsi="Book Antiqua"/>
          <w:sz w:val="24"/>
          <w:szCs w:val="24"/>
        </w:rPr>
        <w:t xml:space="preserve"> John Wiley &amp;</w:t>
      </w:r>
      <w:r>
        <w:rPr>
          <w:rFonts w:ascii="Book Antiqua" w:hAnsi="Book Antiqua"/>
          <w:sz w:val="24"/>
          <w:szCs w:val="24"/>
        </w:rPr>
        <w:t xml:space="preserve"> </w:t>
      </w:r>
      <w:r w:rsidRPr="0087602A">
        <w:rPr>
          <w:rFonts w:ascii="Book Antiqua" w:hAnsi="Book Antiqua"/>
          <w:sz w:val="24"/>
          <w:szCs w:val="24"/>
        </w:rPr>
        <w:t>Sons, Inc</w:t>
      </w:r>
      <w:r>
        <w:rPr>
          <w:rFonts w:ascii="Book Antiqua" w:hAnsi="Book Antiqua"/>
          <w:sz w:val="24"/>
          <w:szCs w:val="24"/>
        </w:rPr>
        <w:t>., London.</w:t>
      </w:r>
    </w:p>
    <w:p w:rsidR="00B17EE4" w:rsidRPr="0087602A" w:rsidRDefault="00B17EE4" w:rsidP="00D55083">
      <w:pPr>
        <w:spacing w:line="360" w:lineRule="auto"/>
        <w:ind w:left="720" w:hanging="720"/>
        <w:jc w:val="both"/>
        <w:rPr>
          <w:rFonts w:ascii="Book Antiqua" w:hAnsi="Book Antiqua"/>
          <w:bCs/>
          <w:sz w:val="24"/>
          <w:szCs w:val="24"/>
        </w:rPr>
      </w:pPr>
      <w:proofErr w:type="spellStart"/>
      <w:r w:rsidRPr="0087602A">
        <w:rPr>
          <w:rFonts w:ascii="Book Antiqua" w:hAnsi="Book Antiqua"/>
          <w:bCs/>
          <w:sz w:val="24"/>
          <w:szCs w:val="24"/>
        </w:rPr>
        <w:t>Lucey</w:t>
      </w:r>
      <w:proofErr w:type="spellEnd"/>
      <w:r>
        <w:rPr>
          <w:rFonts w:ascii="Book Antiqua" w:hAnsi="Book Antiqua"/>
          <w:bCs/>
          <w:sz w:val="24"/>
          <w:szCs w:val="24"/>
        </w:rPr>
        <w:t>,</w:t>
      </w:r>
      <w:r w:rsidRPr="0087602A">
        <w:rPr>
          <w:rFonts w:ascii="Book Antiqua" w:hAnsi="Book Antiqua"/>
          <w:bCs/>
          <w:sz w:val="24"/>
          <w:szCs w:val="24"/>
        </w:rPr>
        <w:t xml:space="preserve"> T (2002),</w:t>
      </w:r>
      <w:r>
        <w:rPr>
          <w:rFonts w:ascii="Book Antiqua" w:hAnsi="Book Antiqua"/>
          <w:bCs/>
          <w:sz w:val="24"/>
          <w:szCs w:val="24"/>
        </w:rPr>
        <w:t xml:space="preserve"> </w:t>
      </w:r>
      <w:r w:rsidRPr="0087602A">
        <w:rPr>
          <w:rFonts w:ascii="Book Antiqua" w:hAnsi="Book Antiqua"/>
          <w:bCs/>
          <w:i/>
          <w:sz w:val="24"/>
          <w:szCs w:val="24"/>
        </w:rPr>
        <w:t>Costin</w:t>
      </w:r>
      <w:r w:rsidRPr="0087602A">
        <w:rPr>
          <w:rFonts w:ascii="Book Antiqua" w:hAnsi="Book Antiqua"/>
          <w:bCs/>
          <w:sz w:val="24"/>
          <w:szCs w:val="24"/>
        </w:rPr>
        <w:t>g</w:t>
      </w:r>
      <w:r w:rsidR="00171683">
        <w:rPr>
          <w:rFonts w:ascii="Book Antiqua" w:hAnsi="Book Antiqua"/>
          <w:bCs/>
          <w:sz w:val="24"/>
          <w:szCs w:val="24"/>
        </w:rPr>
        <w:t>,</w:t>
      </w:r>
      <w:r w:rsidRPr="0087602A">
        <w:rPr>
          <w:rFonts w:ascii="Book Antiqua" w:hAnsi="Book Antiqua"/>
          <w:bCs/>
          <w:sz w:val="24"/>
          <w:szCs w:val="24"/>
        </w:rPr>
        <w:t xml:space="preserve"> 6th Ed, Thompson Learning. UK</w:t>
      </w:r>
    </w:p>
    <w:p w:rsidR="00B17EE4" w:rsidRPr="0087602A" w:rsidRDefault="00B17EE4" w:rsidP="00171683">
      <w:pPr>
        <w:spacing w:line="360" w:lineRule="auto"/>
        <w:ind w:left="720" w:hanging="720"/>
        <w:jc w:val="both"/>
        <w:rPr>
          <w:rFonts w:ascii="Book Antiqua" w:hAnsi="Book Antiqua"/>
          <w:sz w:val="24"/>
          <w:szCs w:val="24"/>
        </w:rPr>
      </w:pPr>
      <w:r w:rsidRPr="0087602A">
        <w:rPr>
          <w:rFonts w:ascii="Book Antiqua" w:hAnsi="Book Antiqua"/>
          <w:sz w:val="24"/>
          <w:szCs w:val="24"/>
        </w:rPr>
        <w:t xml:space="preserve"> McClure,</w:t>
      </w:r>
      <w:r>
        <w:rPr>
          <w:rFonts w:ascii="Book Antiqua" w:hAnsi="Book Antiqua"/>
          <w:sz w:val="24"/>
          <w:szCs w:val="24"/>
        </w:rPr>
        <w:t xml:space="preserve"> </w:t>
      </w:r>
      <w:r w:rsidRPr="0087602A">
        <w:rPr>
          <w:rFonts w:ascii="Book Antiqua" w:hAnsi="Book Antiqua"/>
          <w:sz w:val="24"/>
          <w:szCs w:val="24"/>
        </w:rPr>
        <w:t>B.</w:t>
      </w:r>
      <w:r>
        <w:rPr>
          <w:rFonts w:ascii="Book Antiqua" w:hAnsi="Book Antiqua"/>
          <w:sz w:val="24"/>
          <w:szCs w:val="24"/>
        </w:rPr>
        <w:t xml:space="preserve"> </w:t>
      </w:r>
      <w:r w:rsidRPr="0087602A">
        <w:rPr>
          <w:rFonts w:ascii="Book Antiqua" w:hAnsi="Book Antiqua"/>
          <w:sz w:val="24"/>
          <w:szCs w:val="24"/>
        </w:rPr>
        <w:t xml:space="preserve">(2011), </w:t>
      </w:r>
      <w:r>
        <w:rPr>
          <w:rFonts w:ascii="Book Antiqua" w:hAnsi="Book Antiqua"/>
          <w:sz w:val="24"/>
          <w:szCs w:val="24"/>
        </w:rPr>
        <w:t>“</w:t>
      </w:r>
      <w:r w:rsidRPr="0087602A">
        <w:rPr>
          <w:rFonts w:ascii="Book Antiqua" w:hAnsi="Book Antiqua"/>
          <w:sz w:val="24"/>
          <w:szCs w:val="24"/>
        </w:rPr>
        <w:t xml:space="preserve">All </w:t>
      </w:r>
      <w:proofErr w:type="gramStart"/>
      <w:r w:rsidRPr="0087602A">
        <w:rPr>
          <w:rFonts w:ascii="Book Antiqua" w:hAnsi="Book Antiqua"/>
          <w:sz w:val="24"/>
          <w:szCs w:val="24"/>
        </w:rPr>
        <w:t>About</w:t>
      </w:r>
      <w:proofErr w:type="gramEnd"/>
      <w:r w:rsidRPr="0087602A">
        <w:rPr>
          <w:rFonts w:ascii="Book Antiqua" w:hAnsi="Book Antiqua"/>
          <w:sz w:val="24"/>
          <w:szCs w:val="24"/>
        </w:rPr>
        <w:t xml:space="preserve"> EVA</w:t>
      </w:r>
      <w:r>
        <w:rPr>
          <w:rFonts w:ascii="Book Antiqua" w:hAnsi="Book Antiqua"/>
          <w:sz w:val="24"/>
          <w:szCs w:val="24"/>
        </w:rPr>
        <w:t xml:space="preserve">”. [Online] available </w:t>
      </w:r>
      <w:proofErr w:type="gramStart"/>
      <w:r>
        <w:rPr>
          <w:rFonts w:ascii="Book Antiqua" w:hAnsi="Book Antiqua"/>
          <w:sz w:val="24"/>
          <w:szCs w:val="24"/>
        </w:rPr>
        <w:t xml:space="preserve">at </w:t>
      </w:r>
      <w:r w:rsidRPr="0087602A">
        <w:rPr>
          <w:rFonts w:ascii="Book Antiqua" w:hAnsi="Book Antiqua"/>
          <w:sz w:val="24"/>
          <w:szCs w:val="24"/>
        </w:rPr>
        <w:t xml:space="preserve"> </w:t>
      </w:r>
      <w:proofErr w:type="gramEnd"/>
      <w:r>
        <w:rPr>
          <w:rFonts w:ascii="Book Antiqua" w:hAnsi="Book Antiqua"/>
          <w:sz w:val="24"/>
          <w:szCs w:val="24"/>
        </w:rPr>
        <w:fldChar w:fldCharType="begin"/>
      </w:r>
      <w:r>
        <w:rPr>
          <w:rFonts w:ascii="Book Antiqua" w:hAnsi="Book Antiqua"/>
          <w:sz w:val="24"/>
          <w:szCs w:val="24"/>
        </w:rPr>
        <w:instrText xml:space="preserve"> HYPERLINK "</w:instrText>
      </w:r>
      <w:r w:rsidRPr="0087602A">
        <w:rPr>
          <w:rFonts w:ascii="Book Antiqua" w:hAnsi="Book Antiqua"/>
          <w:sz w:val="24"/>
          <w:szCs w:val="24"/>
        </w:rPr>
        <w:instrText>http://www.investopedia.com/articles/fundamental/03/031203.asp</w:instrText>
      </w:r>
      <w:r>
        <w:rPr>
          <w:rFonts w:ascii="Book Antiqua" w:hAnsi="Book Antiqua"/>
          <w:sz w:val="24"/>
          <w:szCs w:val="24"/>
        </w:rPr>
        <w:instrText xml:space="preserve">" </w:instrText>
      </w:r>
      <w:r>
        <w:rPr>
          <w:rFonts w:ascii="Book Antiqua" w:hAnsi="Book Antiqua"/>
          <w:sz w:val="24"/>
          <w:szCs w:val="24"/>
        </w:rPr>
        <w:fldChar w:fldCharType="separate"/>
      </w:r>
      <w:r w:rsidRPr="003C1785">
        <w:rPr>
          <w:rStyle w:val="Hyperlink"/>
          <w:rFonts w:ascii="Book Antiqua" w:hAnsi="Book Antiqua"/>
          <w:sz w:val="24"/>
          <w:szCs w:val="24"/>
        </w:rPr>
        <w:t>http://www.investopedia.com/articles/fundamental/03/031203.asp</w:t>
      </w:r>
      <w:r>
        <w:rPr>
          <w:rFonts w:ascii="Book Antiqua" w:hAnsi="Book Antiqua"/>
          <w:sz w:val="24"/>
          <w:szCs w:val="24"/>
        </w:rPr>
        <w:fldChar w:fldCharType="end"/>
      </w:r>
      <w:r w:rsidR="00171683">
        <w:rPr>
          <w:rFonts w:ascii="Book Antiqua" w:hAnsi="Book Antiqua"/>
          <w:sz w:val="24"/>
          <w:szCs w:val="24"/>
        </w:rPr>
        <w:t xml:space="preserve"> </w:t>
      </w:r>
      <w:r>
        <w:rPr>
          <w:rFonts w:ascii="Book Antiqua" w:hAnsi="Book Antiqua"/>
          <w:sz w:val="24"/>
          <w:szCs w:val="24"/>
        </w:rPr>
        <w:t>[retrieved on 23/7/1</w:t>
      </w:r>
      <w:r w:rsidR="006169E5">
        <w:rPr>
          <w:rFonts w:ascii="Book Antiqua" w:hAnsi="Book Antiqua"/>
          <w:sz w:val="24"/>
          <w:szCs w:val="24"/>
        </w:rPr>
        <w:t>5</w:t>
      </w:r>
      <w:r>
        <w:rPr>
          <w:rFonts w:ascii="Book Antiqua" w:hAnsi="Book Antiqua"/>
          <w:sz w:val="24"/>
          <w:szCs w:val="24"/>
        </w:rPr>
        <w:t>]</w:t>
      </w:r>
    </w:p>
    <w:p w:rsidR="00B17EE4" w:rsidRPr="0087602A" w:rsidRDefault="00B17EE4" w:rsidP="00D55083">
      <w:pPr>
        <w:spacing w:line="360" w:lineRule="auto"/>
        <w:ind w:left="720" w:hanging="720"/>
        <w:jc w:val="both"/>
        <w:rPr>
          <w:rFonts w:ascii="Book Antiqua" w:hAnsi="Book Antiqua"/>
          <w:sz w:val="24"/>
          <w:szCs w:val="24"/>
        </w:rPr>
      </w:pPr>
      <w:proofErr w:type="spellStart"/>
      <w:r w:rsidRPr="0087602A">
        <w:rPr>
          <w:rFonts w:ascii="Book Antiqua" w:hAnsi="Book Antiqua"/>
          <w:sz w:val="24"/>
          <w:szCs w:val="24"/>
        </w:rPr>
        <w:t>Pyke</w:t>
      </w:r>
      <w:proofErr w:type="spellEnd"/>
      <w:r w:rsidRPr="0087602A">
        <w:rPr>
          <w:rFonts w:ascii="Book Antiqua" w:hAnsi="Book Antiqua"/>
          <w:sz w:val="24"/>
          <w:szCs w:val="24"/>
        </w:rPr>
        <w:t>, C.J. (1998)</w:t>
      </w:r>
      <w:r>
        <w:rPr>
          <w:rFonts w:ascii="Book Antiqua" w:hAnsi="Book Antiqua"/>
          <w:sz w:val="24"/>
          <w:szCs w:val="24"/>
        </w:rPr>
        <w:t>,</w:t>
      </w:r>
      <w:r w:rsidRPr="0087602A">
        <w:rPr>
          <w:rFonts w:ascii="Book Antiqua" w:hAnsi="Book Antiqua"/>
          <w:sz w:val="24"/>
          <w:szCs w:val="24"/>
        </w:rPr>
        <w:t xml:space="preserve"> </w:t>
      </w:r>
      <w:r w:rsidRPr="00D55083">
        <w:rPr>
          <w:rFonts w:ascii="Book Antiqua" w:hAnsi="Book Antiqua"/>
          <w:i/>
          <w:sz w:val="24"/>
          <w:szCs w:val="24"/>
        </w:rPr>
        <w:t>Costing and pricing in public sector</w:t>
      </w:r>
      <w:r w:rsidRPr="0087602A">
        <w:rPr>
          <w:rFonts w:ascii="Book Antiqua" w:hAnsi="Book Antiqua"/>
          <w:sz w:val="24"/>
          <w:szCs w:val="24"/>
        </w:rPr>
        <w:t xml:space="preserve">. In: J Wilson (Ed) Financial </w:t>
      </w:r>
      <w:r w:rsidRPr="0087602A">
        <w:rPr>
          <w:rFonts w:ascii="Book Antiqua" w:hAnsi="Book Antiqua"/>
          <w:bCs/>
          <w:sz w:val="24"/>
          <w:szCs w:val="24"/>
        </w:rPr>
        <w:t>Management for public services. Open University Press</w:t>
      </w:r>
      <w:r>
        <w:rPr>
          <w:rFonts w:ascii="Book Antiqua" w:hAnsi="Book Antiqua"/>
          <w:bCs/>
          <w:sz w:val="24"/>
          <w:szCs w:val="24"/>
        </w:rPr>
        <w:t>,</w:t>
      </w:r>
      <w:r w:rsidRPr="0087602A">
        <w:rPr>
          <w:rFonts w:ascii="Book Antiqua" w:hAnsi="Book Antiqua"/>
          <w:bCs/>
          <w:sz w:val="24"/>
          <w:szCs w:val="24"/>
        </w:rPr>
        <w:t xml:space="preserve"> pp. 77-98</w:t>
      </w:r>
      <w:r>
        <w:rPr>
          <w:rFonts w:ascii="Book Antiqua" w:hAnsi="Book Antiqua"/>
          <w:bCs/>
          <w:sz w:val="24"/>
          <w:szCs w:val="24"/>
        </w:rPr>
        <w:t>.</w:t>
      </w:r>
    </w:p>
    <w:p w:rsidR="00B17EE4" w:rsidRPr="0087602A" w:rsidRDefault="00B17EE4" w:rsidP="00D55083">
      <w:pPr>
        <w:spacing w:line="360" w:lineRule="auto"/>
        <w:ind w:left="720" w:hanging="720"/>
        <w:jc w:val="both"/>
        <w:rPr>
          <w:rFonts w:ascii="Book Antiqua" w:hAnsi="Book Antiqua"/>
          <w:sz w:val="24"/>
          <w:szCs w:val="24"/>
        </w:rPr>
      </w:pPr>
      <w:r w:rsidRPr="0087602A">
        <w:rPr>
          <w:rFonts w:ascii="Book Antiqua" w:hAnsi="Book Antiqua"/>
          <w:sz w:val="24"/>
          <w:szCs w:val="24"/>
        </w:rPr>
        <w:t>Sharma, A.K. and</w:t>
      </w:r>
      <w:r>
        <w:rPr>
          <w:rFonts w:ascii="Book Antiqua" w:hAnsi="Book Antiqua"/>
          <w:sz w:val="24"/>
          <w:szCs w:val="24"/>
        </w:rPr>
        <w:t xml:space="preserve"> </w:t>
      </w:r>
      <w:r w:rsidRPr="0087602A">
        <w:rPr>
          <w:rFonts w:ascii="Book Antiqua" w:hAnsi="Book Antiqua"/>
          <w:sz w:val="24"/>
          <w:szCs w:val="24"/>
        </w:rPr>
        <w:t>Kumar, S. (2010)</w:t>
      </w:r>
      <w:r>
        <w:rPr>
          <w:rFonts w:ascii="Book Antiqua" w:hAnsi="Book Antiqua"/>
          <w:sz w:val="24"/>
          <w:szCs w:val="24"/>
        </w:rPr>
        <w:t>,</w:t>
      </w:r>
      <w:r w:rsidRPr="0087602A">
        <w:rPr>
          <w:rFonts w:ascii="Book Antiqua" w:hAnsi="Book Antiqua"/>
          <w:sz w:val="24"/>
          <w:szCs w:val="24"/>
        </w:rPr>
        <w:t xml:space="preserve"> </w:t>
      </w:r>
      <w:r>
        <w:rPr>
          <w:rFonts w:ascii="Book Antiqua" w:hAnsi="Book Antiqua"/>
          <w:sz w:val="24"/>
          <w:szCs w:val="24"/>
        </w:rPr>
        <w:t>“</w:t>
      </w:r>
      <w:r w:rsidRPr="0087602A">
        <w:rPr>
          <w:rFonts w:ascii="Book Antiqua" w:hAnsi="Book Antiqua"/>
          <w:sz w:val="24"/>
          <w:szCs w:val="24"/>
        </w:rPr>
        <w:t>Economic Value Added (EVA): Literature review and relevant issues</w:t>
      </w:r>
      <w:r>
        <w:rPr>
          <w:rFonts w:ascii="Book Antiqua" w:hAnsi="Book Antiqua"/>
          <w:sz w:val="24"/>
          <w:szCs w:val="24"/>
        </w:rPr>
        <w:t>”,</w:t>
      </w:r>
      <w:r w:rsidRPr="0087602A">
        <w:rPr>
          <w:rFonts w:ascii="Book Antiqua" w:hAnsi="Book Antiqua"/>
          <w:sz w:val="24"/>
          <w:szCs w:val="24"/>
        </w:rPr>
        <w:t xml:space="preserve"> </w:t>
      </w:r>
      <w:r w:rsidRPr="0087602A">
        <w:rPr>
          <w:rFonts w:ascii="Book Antiqua" w:hAnsi="Book Antiqua"/>
          <w:i/>
          <w:sz w:val="24"/>
          <w:szCs w:val="24"/>
        </w:rPr>
        <w:t>International Journal of Economics and Finance</w:t>
      </w:r>
      <w:r w:rsidRPr="0087602A">
        <w:rPr>
          <w:rFonts w:ascii="Book Antiqua" w:hAnsi="Book Antiqua"/>
          <w:sz w:val="24"/>
          <w:szCs w:val="24"/>
        </w:rPr>
        <w:t>, 2</w:t>
      </w:r>
      <w:r>
        <w:rPr>
          <w:rFonts w:ascii="Book Antiqua" w:hAnsi="Book Antiqua"/>
          <w:sz w:val="24"/>
          <w:szCs w:val="24"/>
        </w:rPr>
        <w:t xml:space="preserve">, </w:t>
      </w:r>
      <w:r w:rsidRPr="0087602A">
        <w:rPr>
          <w:rFonts w:ascii="Book Antiqua" w:hAnsi="Book Antiqua"/>
          <w:sz w:val="24"/>
          <w:szCs w:val="24"/>
        </w:rPr>
        <w:t>2</w:t>
      </w:r>
      <w:r>
        <w:rPr>
          <w:rFonts w:ascii="Book Antiqua" w:hAnsi="Book Antiqua"/>
          <w:sz w:val="24"/>
          <w:szCs w:val="24"/>
        </w:rPr>
        <w:t>, pp.</w:t>
      </w:r>
      <w:r w:rsidRPr="0087602A">
        <w:rPr>
          <w:rFonts w:ascii="Book Antiqua" w:hAnsi="Book Antiqua"/>
          <w:sz w:val="24"/>
          <w:szCs w:val="24"/>
        </w:rPr>
        <w:t>200–221</w:t>
      </w:r>
      <w:r>
        <w:rPr>
          <w:rFonts w:ascii="Book Antiqua" w:hAnsi="Book Antiqua"/>
          <w:sz w:val="24"/>
          <w:szCs w:val="24"/>
        </w:rPr>
        <w:t>.</w:t>
      </w:r>
    </w:p>
    <w:p w:rsidR="00B17EE4" w:rsidRPr="0087602A" w:rsidRDefault="00B17EE4" w:rsidP="00D55083">
      <w:pPr>
        <w:spacing w:line="360" w:lineRule="auto"/>
        <w:ind w:left="720" w:hanging="720"/>
        <w:jc w:val="both"/>
        <w:rPr>
          <w:rFonts w:ascii="Book Antiqua" w:hAnsi="Book Antiqua"/>
          <w:sz w:val="24"/>
          <w:szCs w:val="24"/>
        </w:rPr>
      </w:pPr>
      <w:r w:rsidRPr="0087602A">
        <w:rPr>
          <w:rFonts w:ascii="Book Antiqua" w:hAnsi="Book Antiqua"/>
          <w:sz w:val="24"/>
          <w:szCs w:val="24"/>
        </w:rPr>
        <w:lastRenderedPageBreak/>
        <w:t>Stewart, G. III.</w:t>
      </w:r>
      <w:r>
        <w:rPr>
          <w:rFonts w:ascii="Book Antiqua" w:hAnsi="Book Antiqua"/>
          <w:sz w:val="24"/>
          <w:szCs w:val="24"/>
        </w:rPr>
        <w:t xml:space="preserve"> </w:t>
      </w:r>
      <w:proofErr w:type="gramStart"/>
      <w:r w:rsidRPr="0087602A">
        <w:rPr>
          <w:rFonts w:ascii="Book Antiqua" w:hAnsi="Book Antiqua"/>
          <w:sz w:val="24"/>
          <w:szCs w:val="24"/>
        </w:rPr>
        <w:t>( 1990</w:t>
      </w:r>
      <w:proofErr w:type="gramEnd"/>
      <w:r w:rsidRPr="0087602A">
        <w:rPr>
          <w:rFonts w:ascii="Book Antiqua" w:hAnsi="Book Antiqua"/>
          <w:sz w:val="24"/>
          <w:szCs w:val="24"/>
        </w:rPr>
        <w:t>)</w:t>
      </w:r>
      <w:r>
        <w:rPr>
          <w:rFonts w:ascii="Book Antiqua" w:hAnsi="Book Antiqua"/>
          <w:sz w:val="24"/>
          <w:szCs w:val="24"/>
        </w:rPr>
        <w:t>,</w:t>
      </w:r>
      <w:r w:rsidRPr="0087602A">
        <w:rPr>
          <w:rFonts w:ascii="Book Antiqua" w:hAnsi="Book Antiqua"/>
          <w:sz w:val="24"/>
          <w:szCs w:val="24"/>
        </w:rPr>
        <w:t xml:space="preserve"> </w:t>
      </w:r>
      <w:r w:rsidRPr="0087602A">
        <w:rPr>
          <w:rFonts w:ascii="Book Antiqua" w:hAnsi="Book Antiqua"/>
          <w:i/>
          <w:sz w:val="24"/>
          <w:szCs w:val="24"/>
        </w:rPr>
        <w:t>The Quest for Value</w:t>
      </w:r>
      <w:r>
        <w:rPr>
          <w:rFonts w:ascii="Book Antiqua" w:hAnsi="Book Antiqua"/>
          <w:sz w:val="24"/>
          <w:szCs w:val="24"/>
        </w:rPr>
        <w:t>,</w:t>
      </w:r>
      <w:r w:rsidRPr="0087602A">
        <w:rPr>
          <w:rFonts w:ascii="Book Antiqua" w:hAnsi="Book Antiqua"/>
          <w:sz w:val="24"/>
          <w:szCs w:val="24"/>
        </w:rPr>
        <w:t xml:space="preserve"> Harper Collins Publishers</w:t>
      </w:r>
      <w:r>
        <w:rPr>
          <w:rFonts w:ascii="Book Antiqua" w:hAnsi="Book Antiqua"/>
          <w:sz w:val="24"/>
          <w:szCs w:val="24"/>
        </w:rPr>
        <w:t xml:space="preserve">, </w:t>
      </w:r>
      <w:r w:rsidRPr="0087602A">
        <w:rPr>
          <w:rFonts w:ascii="Book Antiqua" w:hAnsi="Book Antiqua"/>
          <w:sz w:val="24"/>
          <w:szCs w:val="24"/>
        </w:rPr>
        <w:t>New York</w:t>
      </w:r>
      <w:r>
        <w:rPr>
          <w:rFonts w:ascii="Book Antiqua" w:hAnsi="Book Antiqua"/>
          <w:sz w:val="24"/>
          <w:szCs w:val="24"/>
        </w:rPr>
        <w:t>.</w:t>
      </w:r>
    </w:p>
    <w:p w:rsidR="00B17EE4" w:rsidRPr="0087602A" w:rsidRDefault="00B17EE4" w:rsidP="00D55083">
      <w:pPr>
        <w:spacing w:line="360" w:lineRule="auto"/>
        <w:ind w:left="720" w:hanging="720"/>
        <w:jc w:val="both"/>
        <w:rPr>
          <w:rFonts w:ascii="Book Antiqua" w:hAnsi="Book Antiqua"/>
          <w:bCs/>
          <w:sz w:val="24"/>
          <w:szCs w:val="24"/>
        </w:rPr>
      </w:pPr>
      <w:r w:rsidRPr="0087602A">
        <w:rPr>
          <w:rFonts w:ascii="Book Antiqua" w:hAnsi="Book Antiqua"/>
          <w:bCs/>
          <w:sz w:val="24"/>
          <w:szCs w:val="24"/>
        </w:rPr>
        <w:t>Zimmerman J.L. (2003),</w:t>
      </w:r>
      <w:r>
        <w:rPr>
          <w:rFonts w:ascii="Book Antiqua" w:hAnsi="Book Antiqua"/>
          <w:bCs/>
          <w:sz w:val="24"/>
          <w:szCs w:val="24"/>
        </w:rPr>
        <w:t xml:space="preserve"> </w:t>
      </w:r>
      <w:r w:rsidRPr="0087602A">
        <w:rPr>
          <w:rFonts w:ascii="Book Antiqua" w:hAnsi="Book Antiqua"/>
          <w:bCs/>
          <w:i/>
          <w:sz w:val="24"/>
          <w:szCs w:val="24"/>
        </w:rPr>
        <w:t>Accounting for decision-making and control</w:t>
      </w:r>
      <w:r>
        <w:rPr>
          <w:rFonts w:ascii="Book Antiqua" w:hAnsi="Book Antiqua"/>
          <w:bCs/>
          <w:sz w:val="24"/>
          <w:szCs w:val="24"/>
        </w:rPr>
        <w:t>,</w:t>
      </w:r>
      <w:r w:rsidRPr="0087602A">
        <w:rPr>
          <w:rFonts w:ascii="Book Antiqua" w:hAnsi="Book Antiqua"/>
          <w:bCs/>
          <w:sz w:val="24"/>
          <w:szCs w:val="24"/>
        </w:rPr>
        <w:t xml:space="preserve"> International edition</w:t>
      </w:r>
      <w:r>
        <w:rPr>
          <w:rFonts w:ascii="Book Antiqua" w:hAnsi="Book Antiqua"/>
          <w:bCs/>
          <w:sz w:val="24"/>
          <w:szCs w:val="24"/>
        </w:rPr>
        <w:t>,</w:t>
      </w:r>
      <w:r w:rsidRPr="0087602A">
        <w:rPr>
          <w:rFonts w:ascii="Book Antiqua" w:hAnsi="Book Antiqua"/>
          <w:bCs/>
          <w:sz w:val="24"/>
          <w:szCs w:val="24"/>
        </w:rPr>
        <w:t xml:space="preserve"> Fourth edition</w:t>
      </w:r>
      <w:r>
        <w:rPr>
          <w:rFonts w:ascii="Book Antiqua" w:hAnsi="Book Antiqua"/>
          <w:bCs/>
          <w:sz w:val="24"/>
          <w:szCs w:val="24"/>
        </w:rPr>
        <w:t>,</w:t>
      </w:r>
      <w:r w:rsidRPr="0087602A">
        <w:rPr>
          <w:rFonts w:ascii="Book Antiqua" w:hAnsi="Book Antiqua"/>
          <w:bCs/>
          <w:sz w:val="24"/>
          <w:szCs w:val="24"/>
        </w:rPr>
        <w:t xml:space="preserve"> McGraw-Hill Irwin</w:t>
      </w:r>
      <w:r>
        <w:rPr>
          <w:rFonts w:ascii="Book Antiqua" w:hAnsi="Book Antiqua"/>
          <w:bCs/>
          <w:sz w:val="24"/>
          <w:szCs w:val="24"/>
        </w:rPr>
        <w:t>,</w:t>
      </w:r>
      <w:r w:rsidRPr="0087602A">
        <w:rPr>
          <w:rFonts w:ascii="Book Antiqua" w:hAnsi="Book Antiqua"/>
          <w:bCs/>
          <w:sz w:val="24"/>
          <w:szCs w:val="24"/>
        </w:rPr>
        <w:t xml:space="preserve"> Boston</w:t>
      </w:r>
      <w:r>
        <w:rPr>
          <w:rFonts w:ascii="Book Antiqua" w:hAnsi="Book Antiqua"/>
          <w:bCs/>
          <w:sz w:val="24"/>
          <w:szCs w:val="24"/>
        </w:rPr>
        <w:t>,</w:t>
      </w:r>
      <w:r w:rsidRPr="0087602A">
        <w:rPr>
          <w:rFonts w:ascii="Book Antiqua" w:hAnsi="Book Antiqua"/>
          <w:bCs/>
          <w:sz w:val="24"/>
          <w:szCs w:val="24"/>
        </w:rPr>
        <w:t xml:space="preserve"> pp. 29-75</w:t>
      </w:r>
      <w:r>
        <w:rPr>
          <w:rFonts w:ascii="Book Antiqua" w:hAnsi="Book Antiqua"/>
          <w:bCs/>
          <w:sz w:val="24"/>
          <w:szCs w:val="24"/>
        </w:rPr>
        <w:t>.</w:t>
      </w:r>
      <w:r w:rsidRPr="0087602A">
        <w:rPr>
          <w:rFonts w:ascii="Book Antiqua" w:hAnsi="Book Antiqua"/>
          <w:bCs/>
          <w:sz w:val="24"/>
          <w:szCs w:val="24"/>
        </w:rPr>
        <w:cr/>
      </w:r>
    </w:p>
    <w:p w:rsidR="001311C0" w:rsidRPr="0087602A" w:rsidRDefault="001311C0" w:rsidP="0087602A">
      <w:pPr>
        <w:spacing w:line="360" w:lineRule="auto"/>
        <w:jc w:val="both"/>
        <w:rPr>
          <w:rFonts w:ascii="Book Antiqua" w:hAnsi="Book Antiqua"/>
          <w:sz w:val="24"/>
          <w:szCs w:val="24"/>
        </w:rPr>
      </w:pPr>
    </w:p>
    <w:p w:rsidR="005D13D0" w:rsidRPr="0087602A" w:rsidRDefault="005D13D0" w:rsidP="0087602A">
      <w:pPr>
        <w:spacing w:line="360" w:lineRule="auto"/>
        <w:jc w:val="both"/>
        <w:rPr>
          <w:rFonts w:ascii="Book Antiqua" w:hAnsi="Book Antiqua"/>
          <w:sz w:val="24"/>
          <w:szCs w:val="24"/>
        </w:rPr>
      </w:pPr>
      <w:r w:rsidRPr="0087602A">
        <w:rPr>
          <w:rFonts w:ascii="Book Antiqua" w:hAnsi="Book Antiqua"/>
          <w:sz w:val="24"/>
          <w:szCs w:val="24"/>
        </w:rPr>
        <w:t xml:space="preserve"> </w:t>
      </w:r>
    </w:p>
    <w:sectPr w:rsidR="005D13D0" w:rsidRPr="0087602A" w:rsidSect="00171683">
      <w:footerReference w:type="default" r:id="rId9"/>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C6B" w:rsidRDefault="00F26C6B" w:rsidP="00171683">
      <w:pPr>
        <w:spacing w:after="0" w:line="240" w:lineRule="auto"/>
      </w:pPr>
      <w:r>
        <w:separator/>
      </w:r>
    </w:p>
  </w:endnote>
  <w:endnote w:type="continuationSeparator" w:id="0">
    <w:p w:rsidR="00F26C6B" w:rsidRDefault="00F26C6B" w:rsidP="00171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545667"/>
      <w:docPartObj>
        <w:docPartGallery w:val="Page Numbers (Bottom of Page)"/>
        <w:docPartUnique/>
      </w:docPartObj>
    </w:sdtPr>
    <w:sdtEndPr/>
    <w:sdtContent>
      <w:p w:rsidR="00171683" w:rsidRDefault="00171683">
        <w:pPr>
          <w:pStyle w:val="Footer"/>
          <w:jc w:val="right"/>
        </w:pPr>
        <w:r>
          <w:t xml:space="preserve">Page | </w:t>
        </w:r>
        <w:r>
          <w:fldChar w:fldCharType="begin"/>
        </w:r>
        <w:r>
          <w:instrText xml:space="preserve"> PAGE   \* MERGEFORMAT </w:instrText>
        </w:r>
        <w:r>
          <w:fldChar w:fldCharType="separate"/>
        </w:r>
        <w:r w:rsidR="00D922F8">
          <w:rPr>
            <w:noProof/>
          </w:rPr>
          <w:t>1</w:t>
        </w:r>
        <w:r>
          <w:rPr>
            <w:noProof/>
          </w:rPr>
          <w:fldChar w:fldCharType="end"/>
        </w:r>
        <w:r>
          <w:t xml:space="preserve"> </w:t>
        </w:r>
      </w:p>
    </w:sdtContent>
  </w:sdt>
  <w:p w:rsidR="00171683" w:rsidRDefault="001716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C6B" w:rsidRDefault="00F26C6B" w:rsidP="00171683">
      <w:pPr>
        <w:spacing w:after="0" w:line="240" w:lineRule="auto"/>
      </w:pPr>
      <w:r>
        <w:separator/>
      </w:r>
    </w:p>
  </w:footnote>
  <w:footnote w:type="continuationSeparator" w:id="0">
    <w:p w:rsidR="00F26C6B" w:rsidRDefault="00F26C6B" w:rsidP="001716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272E6"/>
    <w:multiLevelType w:val="hybridMultilevel"/>
    <w:tmpl w:val="249611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92D"/>
    <w:rsid w:val="00063F44"/>
    <w:rsid w:val="000A59E2"/>
    <w:rsid w:val="00125E77"/>
    <w:rsid w:val="001311C0"/>
    <w:rsid w:val="00171683"/>
    <w:rsid w:val="001B1153"/>
    <w:rsid w:val="00235226"/>
    <w:rsid w:val="002417BD"/>
    <w:rsid w:val="002B3105"/>
    <w:rsid w:val="002C3B18"/>
    <w:rsid w:val="003460C2"/>
    <w:rsid w:val="003A37E1"/>
    <w:rsid w:val="003C1683"/>
    <w:rsid w:val="00411F6D"/>
    <w:rsid w:val="0046521F"/>
    <w:rsid w:val="00465451"/>
    <w:rsid w:val="0053139F"/>
    <w:rsid w:val="005D13D0"/>
    <w:rsid w:val="006169E5"/>
    <w:rsid w:val="006A1DFD"/>
    <w:rsid w:val="006A7E4C"/>
    <w:rsid w:val="006B421C"/>
    <w:rsid w:val="007170FB"/>
    <w:rsid w:val="007A24D3"/>
    <w:rsid w:val="00821BA2"/>
    <w:rsid w:val="00867196"/>
    <w:rsid w:val="0087602A"/>
    <w:rsid w:val="008F4CA4"/>
    <w:rsid w:val="008F5F5A"/>
    <w:rsid w:val="009D2AFC"/>
    <w:rsid w:val="00A66F4D"/>
    <w:rsid w:val="00A70215"/>
    <w:rsid w:val="00B17EE4"/>
    <w:rsid w:val="00B2232E"/>
    <w:rsid w:val="00B30FB7"/>
    <w:rsid w:val="00B509DD"/>
    <w:rsid w:val="00B83544"/>
    <w:rsid w:val="00BD6E5E"/>
    <w:rsid w:val="00CD3C94"/>
    <w:rsid w:val="00CF5687"/>
    <w:rsid w:val="00D103F3"/>
    <w:rsid w:val="00D114F7"/>
    <w:rsid w:val="00D55083"/>
    <w:rsid w:val="00D922F8"/>
    <w:rsid w:val="00D9382D"/>
    <w:rsid w:val="00DE4BEA"/>
    <w:rsid w:val="00E46C89"/>
    <w:rsid w:val="00E7292D"/>
    <w:rsid w:val="00E8587E"/>
    <w:rsid w:val="00E93D98"/>
    <w:rsid w:val="00E93F3A"/>
    <w:rsid w:val="00EB0969"/>
    <w:rsid w:val="00F26C6B"/>
    <w:rsid w:val="00F65F59"/>
    <w:rsid w:val="00FA3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4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421C"/>
    <w:pPr>
      <w:autoSpaceDE w:val="0"/>
      <w:autoSpaceDN w:val="0"/>
      <w:adjustRightInd w:val="0"/>
      <w:spacing w:after="0" w:line="240" w:lineRule="auto"/>
    </w:pPr>
    <w:rPr>
      <w:rFonts w:ascii="Verdana" w:hAnsi="Verdana" w:cs="Verdana"/>
      <w:color w:val="000000"/>
      <w:sz w:val="24"/>
      <w:szCs w:val="24"/>
    </w:rPr>
  </w:style>
  <w:style w:type="character" w:customStyle="1" w:styleId="apple-converted-space">
    <w:name w:val="apple-converted-space"/>
    <w:basedOn w:val="DefaultParagraphFont"/>
    <w:rsid w:val="00E93F3A"/>
  </w:style>
  <w:style w:type="paragraph" w:styleId="BodyText">
    <w:name w:val="Body Text"/>
    <w:basedOn w:val="Normal"/>
    <w:link w:val="BodyTextChar"/>
    <w:rsid w:val="009D2AFC"/>
    <w:pPr>
      <w:spacing w:after="0" w:line="240" w:lineRule="auto"/>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9D2AFC"/>
    <w:rPr>
      <w:rFonts w:ascii="Times New Roman" w:eastAsia="Times New Roman" w:hAnsi="Times New Roman" w:cs="Times New Roman"/>
      <w:b/>
      <w:sz w:val="28"/>
      <w:szCs w:val="20"/>
    </w:rPr>
  </w:style>
  <w:style w:type="paragraph" w:styleId="ListParagraph">
    <w:name w:val="List Paragraph"/>
    <w:basedOn w:val="Normal"/>
    <w:uiPriority w:val="34"/>
    <w:qFormat/>
    <w:rsid w:val="009D2AFC"/>
    <w:pPr>
      <w:spacing w:after="0" w:line="240" w:lineRule="auto"/>
      <w:ind w:left="720"/>
      <w:jc w:val="both"/>
    </w:pPr>
    <w:rPr>
      <w:rFonts w:ascii="Times New Roman" w:eastAsia="Times New Roman" w:hAnsi="Times New Roman" w:cs="Times New Roman"/>
      <w:sz w:val="24"/>
      <w:szCs w:val="20"/>
      <w:lang w:val="en-GB"/>
    </w:rPr>
  </w:style>
  <w:style w:type="character" w:styleId="Hyperlink">
    <w:name w:val="Hyperlink"/>
    <w:basedOn w:val="DefaultParagraphFont"/>
    <w:uiPriority w:val="99"/>
    <w:unhideWhenUsed/>
    <w:rsid w:val="00FA389F"/>
    <w:rPr>
      <w:color w:val="0000FF" w:themeColor="hyperlink"/>
      <w:u w:val="single"/>
    </w:rPr>
  </w:style>
  <w:style w:type="character" w:customStyle="1" w:styleId="st">
    <w:name w:val="st"/>
    <w:basedOn w:val="DefaultParagraphFont"/>
    <w:rsid w:val="00D55083"/>
  </w:style>
  <w:style w:type="character" w:styleId="Emphasis">
    <w:name w:val="Emphasis"/>
    <w:basedOn w:val="DefaultParagraphFont"/>
    <w:uiPriority w:val="20"/>
    <w:qFormat/>
    <w:rsid w:val="00D55083"/>
    <w:rPr>
      <w:i/>
      <w:iCs/>
    </w:rPr>
  </w:style>
  <w:style w:type="paragraph" w:styleId="Header">
    <w:name w:val="header"/>
    <w:basedOn w:val="Normal"/>
    <w:link w:val="HeaderChar"/>
    <w:uiPriority w:val="99"/>
    <w:unhideWhenUsed/>
    <w:rsid w:val="001716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683"/>
  </w:style>
  <w:style w:type="paragraph" w:styleId="Footer">
    <w:name w:val="footer"/>
    <w:basedOn w:val="Normal"/>
    <w:link w:val="FooterChar"/>
    <w:uiPriority w:val="99"/>
    <w:unhideWhenUsed/>
    <w:rsid w:val="001716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6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4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421C"/>
    <w:pPr>
      <w:autoSpaceDE w:val="0"/>
      <w:autoSpaceDN w:val="0"/>
      <w:adjustRightInd w:val="0"/>
      <w:spacing w:after="0" w:line="240" w:lineRule="auto"/>
    </w:pPr>
    <w:rPr>
      <w:rFonts w:ascii="Verdana" w:hAnsi="Verdana" w:cs="Verdana"/>
      <w:color w:val="000000"/>
      <w:sz w:val="24"/>
      <w:szCs w:val="24"/>
    </w:rPr>
  </w:style>
  <w:style w:type="character" w:customStyle="1" w:styleId="apple-converted-space">
    <w:name w:val="apple-converted-space"/>
    <w:basedOn w:val="DefaultParagraphFont"/>
    <w:rsid w:val="00E93F3A"/>
  </w:style>
  <w:style w:type="paragraph" w:styleId="BodyText">
    <w:name w:val="Body Text"/>
    <w:basedOn w:val="Normal"/>
    <w:link w:val="BodyTextChar"/>
    <w:rsid w:val="009D2AFC"/>
    <w:pPr>
      <w:spacing w:after="0" w:line="240" w:lineRule="auto"/>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9D2AFC"/>
    <w:rPr>
      <w:rFonts w:ascii="Times New Roman" w:eastAsia="Times New Roman" w:hAnsi="Times New Roman" w:cs="Times New Roman"/>
      <w:b/>
      <w:sz w:val="28"/>
      <w:szCs w:val="20"/>
    </w:rPr>
  </w:style>
  <w:style w:type="paragraph" w:styleId="ListParagraph">
    <w:name w:val="List Paragraph"/>
    <w:basedOn w:val="Normal"/>
    <w:uiPriority w:val="34"/>
    <w:qFormat/>
    <w:rsid w:val="009D2AFC"/>
    <w:pPr>
      <w:spacing w:after="0" w:line="240" w:lineRule="auto"/>
      <w:ind w:left="720"/>
      <w:jc w:val="both"/>
    </w:pPr>
    <w:rPr>
      <w:rFonts w:ascii="Times New Roman" w:eastAsia="Times New Roman" w:hAnsi="Times New Roman" w:cs="Times New Roman"/>
      <w:sz w:val="24"/>
      <w:szCs w:val="20"/>
      <w:lang w:val="en-GB"/>
    </w:rPr>
  </w:style>
  <w:style w:type="character" w:styleId="Hyperlink">
    <w:name w:val="Hyperlink"/>
    <w:basedOn w:val="DefaultParagraphFont"/>
    <w:uiPriority w:val="99"/>
    <w:unhideWhenUsed/>
    <w:rsid w:val="00FA389F"/>
    <w:rPr>
      <w:color w:val="0000FF" w:themeColor="hyperlink"/>
      <w:u w:val="single"/>
    </w:rPr>
  </w:style>
  <w:style w:type="character" w:customStyle="1" w:styleId="st">
    <w:name w:val="st"/>
    <w:basedOn w:val="DefaultParagraphFont"/>
    <w:rsid w:val="00D55083"/>
  </w:style>
  <w:style w:type="character" w:styleId="Emphasis">
    <w:name w:val="Emphasis"/>
    <w:basedOn w:val="DefaultParagraphFont"/>
    <w:uiPriority w:val="20"/>
    <w:qFormat/>
    <w:rsid w:val="00D55083"/>
    <w:rPr>
      <w:i/>
      <w:iCs/>
    </w:rPr>
  </w:style>
  <w:style w:type="paragraph" w:styleId="Header">
    <w:name w:val="header"/>
    <w:basedOn w:val="Normal"/>
    <w:link w:val="HeaderChar"/>
    <w:uiPriority w:val="99"/>
    <w:unhideWhenUsed/>
    <w:rsid w:val="001716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683"/>
  </w:style>
  <w:style w:type="paragraph" w:styleId="Footer">
    <w:name w:val="footer"/>
    <w:basedOn w:val="Normal"/>
    <w:link w:val="FooterChar"/>
    <w:uiPriority w:val="99"/>
    <w:unhideWhenUsed/>
    <w:rsid w:val="001716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anomics.com/presentations.s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2956</Words>
  <Characters>16855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SAM Compucare &amp; Graphics</Company>
  <LinksUpToDate>false</LinksUpToDate>
  <CharactersWithSpaces>19772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JSS</dc:creator>
  <cp:lastModifiedBy>Sam</cp:lastModifiedBy>
  <cp:revision>4</cp:revision>
  <dcterms:created xsi:type="dcterms:W3CDTF">2015-10-15T13:39:00Z</dcterms:created>
  <dcterms:modified xsi:type="dcterms:W3CDTF">2015-11-02T13:08:00Z</dcterms:modified>
</cp:coreProperties>
</file>